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2191222C" w:rsidRPr="009722CF" w:rsidRDefault="2191222C" w:rsidP="2191222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 к рабочей программе</w:t>
      </w:r>
    </w:p>
    <w:p w:rsidR="2191222C" w:rsidRPr="009722CF" w:rsidRDefault="5D9C1127" w:rsidP="5D9C112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предмету « Астрономия » для 11 класса </w:t>
      </w:r>
      <w:r w:rsidR="008E5995" w:rsidRPr="009722CF">
        <w:rPr>
          <w:rFonts w:ascii="Times New Roman" w:eastAsia="Times New Roman" w:hAnsi="Times New Roman" w:cs="Times New Roman"/>
          <w:sz w:val="24"/>
          <w:szCs w:val="24"/>
        </w:rPr>
        <w:t>средней</w:t>
      </w:r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 школы общеобразовательных учреждений разработана на основе Примерной программы </w:t>
      </w:r>
      <w:r w:rsidR="008E5995" w:rsidRPr="009722CF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с учетом требований федерального государственного </w:t>
      </w:r>
      <w:r w:rsidR="009722C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</w:t>
      </w:r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стандарта </w:t>
      </w:r>
      <w:r w:rsidR="008E5995" w:rsidRPr="009722CF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с использованием рекомендаций авторской программы </w:t>
      </w:r>
      <w:r w:rsidRPr="009722CF">
        <w:rPr>
          <w:rFonts w:ascii="Arial" w:eastAsia="Arial" w:hAnsi="Arial" w:cs="Arial"/>
          <w:color w:val="444444"/>
          <w:sz w:val="24"/>
          <w:szCs w:val="24"/>
        </w:rPr>
        <w:t xml:space="preserve"> </w:t>
      </w:r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А. Воронцова-Вельяминова, Е. К. </w:t>
      </w:r>
      <w:proofErr w:type="spellStart"/>
      <w:r w:rsidRPr="009722CF">
        <w:rPr>
          <w:rFonts w:ascii="Times New Roman" w:eastAsia="Times New Roman" w:hAnsi="Times New Roman" w:cs="Times New Roman"/>
          <w:sz w:val="24"/>
          <w:szCs w:val="24"/>
        </w:rPr>
        <w:t>Страута</w:t>
      </w:r>
      <w:proofErr w:type="spellEnd"/>
      <w:r w:rsidRPr="009722CF">
        <w:rPr>
          <w:rFonts w:ascii="Times New Roman" w:eastAsia="Times New Roman" w:hAnsi="Times New Roman" w:cs="Times New Roman"/>
          <w:sz w:val="24"/>
          <w:szCs w:val="24"/>
        </w:rPr>
        <w:t>.  При реализации рабочей программы используется учебник «Астрономия 11 класс» авторов</w:t>
      </w:r>
      <w:r w:rsidRPr="009722CF">
        <w:rPr>
          <w:rFonts w:ascii="Arial" w:eastAsia="Arial" w:hAnsi="Arial" w:cs="Arial"/>
          <w:color w:val="444444"/>
          <w:sz w:val="24"/>
          <w:szCs w:val="24"/>
        </w:rPr>
        <w:t xml:space="preserve"> </w:t>
      </w:r>
      <w:r w:rsidRPr="009722C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А. </w:t>
      </w:r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Воронцова-Вельяминова, Е. К. </w:t>
      </w:r>
      <w:proofErr w:type="spellStart"/>
      <w:r w:rsidRPr="009722CF">
        <w:rPr>
          <w:rFonts w:ascii="Times New Roman" w:eastAsia="Times New Roman" w:hAnsi="Times New Roman" w:cs="Times New Roman"/>
          <w:sz w:val="24"/>
          <w:szCs w:val="24"/>
        </w:rPr>
        <w:t>Страута</w:t>
      </w:r>
      <w:proofErr w:type="spellEnd"/>
      <w:r w:rsidRPr="009722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722C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9722CF">
        <w:rPr>
          <w:rFonts w:ascii="Times New Roman" w:eastAsia="Times New Roman" w:hAnsi="Times New Roman" w:cs="Times New Roman"/>
          <w:sz w:val="24"/>
          <w:szCs w:val="24"/>
        </w:rPr>
        <w:t>входящий в Федеральный перечень учебников, утвержденный Министерством образования и науки РФ. Предмет  “Астрономия " в 11 классе изучается в объеме 35 часов.</w:t>
      </w:r>
    </w:p>
    <w:p w:rsidR="2191222C" w:rsidRPr="009722CF" w:rsidRDefault="5515DE43" w:rsidP="5515DE4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b/>
          <w:bCs/>
          <w:sz w:val="24"/>
          <w:szCs w:val="24"/>
        </w:rPr>
        <w:t>1.Планируемы результаты освоения учебного предмета «Астрономия »</w:t>
      </w:r>
    </w:p>
    <w:p w:rsidR="2191222C" w:rsidRPr="009722CF" w:rsidRDefault="2191222C" w:rsidP="2191222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b/>
          <w:bCs/>
          <w:sz w:val="24"/>
          <w:szCs w:val="24"/>
        </w:rPr>
        <w:t>в 11 классе</w:t>
      </w:r>
    </w:p>
    <w:p w:rsidR="2191222C" w:rsidRPr="009722CF" w:rsidRDefault="2191222C" w:rsidP="2191222C">
      <w:pPr>
        <w:pStyle w:val="a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2191222C" w:rsidRPr="009722CF" w:rsidRDefault="2191222C" w:rsidP="2191222C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  сформированность мировоззрения, соответствующего современному уровню развития науки и общественной практики;</w:t>
      </w:r>
    </w:p>
    <w:p w:rsidR="2191222C" w:rsidRPr="009722CF" w:rsidRDefault="2191222C" w:rsidP="2191222C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 сформированность основ саморазвития и самовоспитания; готовность и способность к самостоятельной, творческой и ответственной деятельности (образовательной, коммуникативной и др.);</w:t>
      </w:r>
    </w:p>
    <w:p w:rsidR="2191222C" w:rsidRPr="009722CF" w:rsidRDefault="2191222C" w:rsidP="2191222C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  сформированность навыков продуктивного сотрудничества со сверстниками, детьми старшего и младшего возраста, взрослыми в </w:t>
      </w:r>
      <w:proofErr w:type="gramStart"/>
      <w:r w:rsidRPr="009722C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proofErr w:type="gramEnd"/>
      <w:r w:rsidRPr="009722CF">
        <w:rPr>
          <w:rFonts w:ascii="Times New Roman" w:eastAsia="Times New Roman" w:hAnsi="Times New Roman" w:cs="Times New Roman"/>
          <w:sz w:val="24"/>
          <w:szCs w:val="24"/>
        </w:rPr>
        <w:t>, общественно</w:t>
      </w:r>
    </w:p>
    <w:p w:rsidR="2191222C" w:rsidRPr="009722CF" w:rsidRDefault="2191222C" w:rsidP="2191222C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  полезной, учебно-исследовательской, учебно-инновационной и других видах деятельности;</w:t>
      </w:r>
    </w:p>
    <w:p w:rsidR="2191222C" w:rsidRPr="009722CF" w:rsidRDefault="2191222C" w:rsidP="2191222C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  готовность и способность к образованию и самообразованию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2191222C" w:rsidRPr="009722CF" w:rsidRDefault="2191222C" w:rsidP="2191222C">
      <w:pPr>
        <w:pStyle w:val="a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722CF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9722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2191222C" w:rsidRPr="009722CF" w:rsidRDefault="2191222C" w:rsidP="2191222C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 умение самостоятельно определять цели и составлять планы, осознавая приоритетные и второстепенные задачи;</w:t>
      </w:r>
    </w:p>
    <w:p w:rsidR="2191222C" w:rsidRPr="009722CF" w:rsidRDefault="2191222C" w:rsidP="2191222C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 умение продуктивно общаться и взаимодействовать с коллегами по совместной деятельности, учитывать позиции </w:t>
      </w:r>
      <w:proofErr w:type="gramStart"/>
      <w:r w:rsidRPr="009722CF">
        <w:rPr>
          <w:rFonts w:ascii="Times New Roman" w:eastAsia="Times New Roman" w:hAnsi="Times New Roman" w:cs="Times New Roman"/>
          <w:sz w:val="24"/>
          <w:szCs w:val="24"/>
        </w:rPr>
        <w:t>другого</w:t>
      </w:r>
      <w:proofErr w:type="gramEnd"/>
      <w:r w:rsidRPr="009722CF">
        <w:rPr>
          <w:rFonts w:ascii="Times New Roman" w:eastAsia="Times New Roman" w:hAnsi="Times New Roman" w:cs="Times New Roman"/>
          <w:sz w:val="24"/>
          <w:szCs w:val="24"/>
        </w:rPr>
        <w:t>, эффективно разрешать конфликты;</w:t>
      </w:r>
    </w:p>
    <w:p w:rsidR="2191222C" w:rsidRPr="009722CF" w:rsidRDefault="2191222C" w:rsidP="2191222C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  владение навыками познавательной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 для изучения различных сторон окружающей действительности;</w:t>
      </w:r>
    </w:p>
    <w:p w:rsidR="2191222C" w:rsidRPr="009722CF" w:rsidRDefault="2191222C" w:rsidP="2191222C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 готовность и способность к самостоятельной и ответственной информационной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2191222C" w:rsidRPr="009722CF" w:rsidRDefault="2191222C" w:rsidP="2191222C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 владение языковыми средствами: умение ясно, логично и точно излагать свою точку зрения, использовать языковые средства, адекватные обсуждаемой проблеме, включая составление текста и презентации материалов с использованием информационных и коммуникационных технологий, участвовать в дискуссии;</w:t>
      </w:r>
    </w:p>
    <w:p w:rsidR="2191222C" w:rsidRPr="009722CF" w:rsidRDefault="2191222C" w:rsidP="2191222C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2191222C" w:rsidRPr="009722CF" w:rsidRDefault="2191222C" w:rsidP="2191222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2191222C" w:rsidRPr="009722CF" w:rsidRDefault="2191222C" w:rsidP="2191222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Предметные результаты изучения темы </w:t>
      </w:r>
      <w:r w:rsidRPr="00972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«Практические основы астрономии</w:t>
      </w:r>
      <w:r w:rsidRPr="009722CF">
        <w:rPr>
          <w:rFonts w:ascii="Times New Roman" w:eastAsia="Times New Roman" w:hAnsi="Times New Roman" w:cs="Times New Roman"/>
          <w:sz w:val="24"/>
          <w:szCs w:val="24"/>
        </w:rPr>
        <w:t>» позволяют:</w:t>
      </w:r>
    </w:p>
    <w:p w:rsidR="2191222C" w:rsidRPr="009722CF" w:rsidRDefault="2191222C" w:rsidP="2191222C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воспроизводить определения терминов и понятий (созвездие, высота и кульминация звезд и Солнца, эклиптика, местное, поясное, летнее и зимнее время);</w:t>
      </w:r>
    </w:p>
    <w:p w:rsidR="2191222C" w:rsidRPr="009722CF" w:rsidRDefault="2191222C" w:rsidP="2191222C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объяснять необходимость введения високосных лет и нового календарного стиля;</w:t>
      </w:r>
    </w:p>
    <w:p w:rsidR="2191222C" w:rsidRPr="009722CF" w:rsidRDefault="2191222C" w:rsidP="2191222C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объяснять наблюдаемые невооруженным глазом движения звезд и Солнца на различных географических широтах, движение и фазы Луны, причины затмений Луны и Солнца;</w:t>
      </w:r>
    </w:p>
    <w:p w:rsidR="2191222C" w:rsidRPr="009722CF" w:rsidRDefault="2191222C" w:rsidP="2191222C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применять звездную карту для поиска на небе определенных созвездий и звезд.</w:t>
      </w:r>
    </w:p>
    <w:p w:rsidR="2191222C" w:rsidRPr="009722CF" w:rsidRDefault="2191222C" w:rsidP="2191222C">
      <w:pPr>
        <w:pStyle w:val="a6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2191222C" w:rsidRPr="009722CF" w:rsidRDefault="2191222C" w:rsidP="2191222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 Предметные результаты изучения темы </w:t>
      </w:r>
      <w:r w:rsidRPr="00972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«Строение Солнечной системы»</w:t>
      </w:r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 позволяют:</w:t>
      </w:r>
    </w:p>
    <w:p w:rsidR="2191222C" w:rsidRPr="009722CF" w:rsidRDefault="2191222C" w:rsidP="2191222C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воспроизводить исторические сведения о становлении и развитии гелиоцентрической системы мира;</w:t>
      </w:r>
    </w:p>
    <w:p w:rsidR="2191222C" w:rsidRPr="009722CF" w:rsidRDefault="2191222C" w:rsidP="2191222C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воспроизводить определения терминов и понятий (конфигурация планет, синодический и сидерический периоды обращения планет, горизонтальный параллакс, угловые размеры объекта, астрономическая единица);</w:t>
      </w:r>
    </w:p>
    <w:p w:rsidR="2191222C" w:rsidRPr="009722CF" w:rsidRDefault="2191222C" w:rsidP="2191222C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вычислять расстояние до планет по горизонтальному параллаксу, а их размеры по угловым размерам и расстоянию;</w:t>
      </w:r>
    </w:p>
    <w:p w:rsidR="2191222C" w:rsidRPr="009722CF" w:rsidRDefault="2191222C" w:rsidP="2191222C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формулировать законы Кеплера, определять массы планет на основе третьего (уточненного) закона Кеплера;</w:t>
      </w:r>
    </w:p>
    <w:p w:rsidR="2191222C" w:rsidRPr="009722CF" w:rsidRDefault="2191222C" w:rsidP="2191222C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описывать особенности движения тел Солнечной системы под действием сил тяготения по орбитам с различным эксцентриситетом;</w:t>
      </w:r>
    </w:p>
    <w:p w:rsidR="2191222C" w:rsidRPr="009722CF" w:rsidRDefault="2191222C" w:rsidP="2191222C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объяснять причины возникновения приливов на Земле и возмущений в движении тел Солнечной системы;</w:t>
      </w:r>
    </w:p>
    <w:p w:rsidR="2191222C" w:rsidRPr="009722CF" w:rsidRDefault="2191222C" w:rsidP="2191222C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характеризовать особенности движения и маневров космических аппаратов для исследования тел Солнечной системы. Предметные результаты изучения темы «Природа тел Солнечной системы» позволяют:</w:t>
      </w:r>
    </w:p>
    <w:p w:rsidR="2191222C" w:rsidRPr="009722CF" w:rsidRDefault="2191222C" w:rsidP="2191222C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9722CF">
        <w:rPr>
          <w:rFonts w:ascii="Times New Roman" w:eastAsia="Times New Roman" w:hAnsi="Times New Roman" w:cs="Times New Roman"/>
          <w:sz w:val="24"/>
          <w:szCs w:val="24"/>
        </w:rPr>
        <w:t>формулировать и обосновывать основные положения современной гипотезы о формировании всех тел Солнечной системы из единого газопылевого облака;</w:t>
      </w:r>
      <w:proofErr w:type="gramEnd"/>
    </w:p>
    <w:p w:rsidR="2191222C" w:rsidRPr="009722CF" w:rsidRDefault="2191222C" w:rsidP="2191222C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9722CF">
        <w:rPr>
          <w:rFonts w:ascii="Times New Roman" w:eastAsia="Times New Roman" w:hAnsi="Times New Roman" w:cs="Times New Roman"/>
          <w:sz w:val="24"/>
          <w:szCs w:val="24"/>
        </w:rPr>
        <w:t>определять и различать понятия (Солнечная система, планета, ее спутники, планеты земной группы, планеты-гиганты, кольца планет, малые тела, астероиды, планеты-карлики, кометы, метеоры, болиды, метеориты);</w:t>
      </w:r>
      <w:proofErr w:type="gramEnd"/>
    </w:p>
    <w:p w:rsidR="2191222C" w:rsidRPr="009722CF" w:rsidRDefault="2191222C" w:rsidP="2191222C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описывать природу Луны и объяснять причины ее отличия от Земли;</w:t>
      </w:r>
    </w:p>
    <w:p w:rsidR="2191222C" w:rsidRPr="009722CF" w:rsidRDefault="2191222C" w:rsidP="2191222C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перечислять существенные различия природы двух групп планет и объяснять причин и их возникновения;</w:t>
      </w:r>
    </w:p>
    <w:p w:rsidR="2191222C" w:rsidRPr="009722CF" w:rsidRDefault="2191222C" w:rsidP="2191222C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проводить сравнение Меркурия, Венеры и Марса с Землей по рельефу поверхности и составу атмосфер, указывать следы эволюционных изменений природы этих планет;</w:t>
      </w:r>
    </w:p>
    <w:p w:rsidR="2191222C" w:rsidRPr="009722CF" w:rsidRDefault="2191222C" w:rsidP="2191222C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объяснять механизм парникового эффекта и его значение для формирования и сохранения уникальной природы Земли;</w:t>
      </w:r>
    </w:p>
    <w:p w:rsidR="2191222C" w:rsidRPr="009722CF" w:rsidRDefault="2191222C" w:rsidP="2191222C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описывать характерные особенности природы планет-гигантов, их спутников и колец;</w:t>
      </w:r>
    </w:p>
    <w:p w:rsidR="2191222C" w:rsidRPr="009722CF" w:rsidRDefault="2191222C" w:rsidP="2191222C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характеризовать природу малых тел Солнечной системы и объяснять причины их значительных различий;</w:t>
      </w:r>
    </w:p>
    <w:p w:rsidR="2191222C" w:rsidRPr="009722CF" w:rsidRDefault="2191222C" w:rsidP="2191222C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описывать явления метеора и болида, объяснять процессы, которые происходят при движении тел, влетающих в атмосферу планеты с космической скоростью;</w:t>
      </w:r>
    </w:p>
    <w:p w:rsidR="2191222C" w:rsidRPr="009722CF" w:rsidRDefault="2191222C" w:rsidP="2191222C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описывать последствия падения на Землю крупных метеоритов;</w:t>
      </w:r>
    </w:p>
    <w:p w:rsidR="2191222C" w:rsidRPr="009722CF" w:rsidRDefault="5515DE43" w:rsidP="5515DE43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объяснять сущность </w:t>
      </w:r>
      <w:proofErr w:type="spellStart"/>
      <w:r w:rsidRPr="009722CF">
        <w:rPr>
          <w:rFonts w:ascii="Times New Roman" w:eastAsia="Times New Roman" w:hAnsi="Times New Roman" w:cs="Times New Roman"/>
          <w:sz w:val="24"/>
          <w:szCs w:val="24"/>
        </w:rPr>
        <w:t>астероидно-кометной</w:t>
      </w:r>
      <w:proofErr w:type="spellEnd"/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 опасности, возможности и способы ее предотвращения. </w:t>
      </w:r>
    </w:p>
    <w:p w:rsidR="2191222C" w:rsidRPr="009722CF" w:rsidRDefault="2191222C" w:rsidP="2191222C">
      <w:pPr>
        <w:pStyle w:val="a6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2191222C" w:rsidRPr="009722CF" w:rsidRDefault="5515DE43" w:rsidP="5515DE43">
      <w:pPr>
        <w:pStyle w:val="a6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Предметные результаты освоения темы </w:t>
      </w:r>
      <w:r w:rsidRPr="00972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«Солнце и звезды»</w:t>
      </w:r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 позволяют:</w:t>
      </w:r>
    </w:p>
    <w:p w:rsidR="2191222C" w:rsidRPr="009722CF" w:rsidRDefault="2191222C" w:rsidP="2191222C">
      <w:pPr>
        <w:pStyle w:val="a6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2191222C" w:rsidRPr="009722CF" w:rsidRDefault="2191222C" w:rsidP="2191222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— определять и различать понятия (звезда, модель звезды, светимость, парсек, световой год);</w:t>
      </w:r>
    </w:p>
    <w:p w:rsidR="2191222C" w:rsidRPr="009722CF" w:rsidRDefault="2191222C" w:rsidP="2191222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— характеризовать физическое состояние вещества Солнца и звезд и источники их энергии;</w:t>
      </w:r>
    </w:p>
    <w:p w:rsidR="2191222C" w:rsidRPr="009722CF" w:rsidRDefault="2191222C" w:rsidP="2191222C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описывать внутреннее строение Солнца и способы передачи энергии из центра к поверхности;</w:t>
      </w:r>
    </w:p>
    <w:p w:rsidR="2191222C" w:rsidRPr="009722CF" w:rsidRDefault="2191222C" w:rsidP="2191222C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объяснять механизм возникновения на Солнце грануляции и пятен;</w:t>
      </w:r>
    </w:p>
    <w:p w:rsidR="2191222C" w:rsidRPr="009722CF" w:rsidRDefault="2191222C" w:rsidP="2191222C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описывать наблюдаемые проявления солнечной активности и их влияние на Землю;</w:t>
      </w:r>
    </w:p>
    <w:p w:rsidR="2191222C" w:rsidRPr="009722CF" w:rsidRDefault="2191222C" w:rsidP="2191222C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вычислять расстояние до звезд по годичному параллаксу;</w:t>
      </w:r>
    </w:p>
    <w:p w:rsidR="2191222C" w:rsidRPr="009722CF" w:rsidRDefault="2191222C" w:rsidP="2191222C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называть основные отличительные особенности звезд различных последовательностей на диаграмме «спектр — светимость»;</w:t>
      </w:r>
    </w:p>
    <w:p w:rsidR="2191222C" w:rsidRPr="009722CF" w:rsidRDefault="2191222C" w:rsidP="2191222C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сравнивать модели различных типов звезд с моделью Солнца;</w:t>
      </w:r>
    </w:p>
    <w:p w:rsidR="2191222C" w:rsidRPr="009722CF" w:rsidRDefault="2191222C" w:rsidP="2191222C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объяснять причины изменения светимости переменных звезд;</w:t>
      </w:r>
    </w:p>
    <w:p w:rsidR="2191222C" w:rsidRPr="009722CF" w:rsidRDefault="2191222C" w:rsidP="2191222C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описывать механизм вспышек новых и сверхновых;</w:t>
      </w:r>
    </w:p>
    <w:p w:rsidR="2191222C" w:rsidRPr="009722CF" w:rsidRDefault="2191222C" w:rsidP="2191222C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 оценивать время существования звезд в зависимости от их массы;</w:t>
      </w:r>
    </w:p>
    <w:p w:rsidR="2191222C" w:rsidRPr="009722CF" w:rsidRDefault="2191222C" w:rsidP="2191222C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lastRenderedPageBreak/>
        <w:t>описывать этапы формирования и эволюции звезды;</w:t>
      </w:r>
    </w:p>
    <w:p w:rsidR="2191222C" w:rsidRPr="009722CF" w:rsidRDefault="2191222C" w:rsidP="2191222C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характеризовать физические особенности объектов, возникающих на конечной  стадии эволюции звезд: белых карликов, нейтронных звезд и черных дыр.</w:t>
      </w:r>
    </w:p>
    <w:p w:rsidR="2191222C" w:rsidRPr="009722CF" w:rsidRDefault="2191222C" w:rsidP="2191222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2191222C" w:rsidRPr="009722CF" w:rsidRDefault="2191222C" w:rsidP="2191222C">
      <w:pPr>
        <w:pStyle w:val="a6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Предметные результаты изучения темы </w:t>
      </w:r>
      <w:r w:rsidRPr="00972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«Строение и эволюция Вселенной»</w:t>
      </w:r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 позволяют:</w:t>
      </w:r>
    </w:p>
    <w:p w:rsidR="2191222C" w:rsidRPr="009722CF" w:rsidRDefault="2191222C" w:rsidP="2191222C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объяснять смысл понятий (космология, Вселенная, модель Вселенной, Большой взрыв, реликтовое излучение);</w:t>
      </w:r>
    </w:p>
    <w:p w:rsidR="2191222C" w:rsidRPr="009722CF" w:rsidRDefault="2191222C" w:rsidP="2191222C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характеризовать основные параметры Галактики (размеры, состав, структура и кинематика);</w:t>
      </w:r>
    </w:p>
    <w:p w:rsidR="2191222C" w:rsidRPr="009722CF" w:rsidRDefault="2191222C" w:rsidP="2191222C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определять расстояние до звездных скоплений и галактик по цефеидам на основе зависимости «период — светимость»;</w:t>
      </w:r>
    </w:p>
    <w:p w:rsidR="2191222C" w:rsidRPr="009722CF" w:rsidRDefault="2191222C" w:rsidP="2191222C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распознавать типы галактик (спиральные, эллиптические, неправильные);</w:t>
      </w:r>
    </w:p>
    <w:p w:rsidR="2191222C" w:rsidRPr="009722CF" w:rsidRDefault="2191222C" w:rsidP="2191222C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сравнивать выводы А. Эйнштейна и А. А. Фридмана относительно модели Вселенной;</w:t>
      </w:r>
    </w:p>
    <w:p w:rsidR="2191222C" w:rsidRPr="009722CF" w:rsidRDefault="2191222C" w:rsidP="2191222C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обосновывать справедливость модели Фридмана результатами наблюдений «красного смещения» в спектрах галактик;</w:t>
      </w:r>
    </w:p>
    <w:p w:rsidR="2191222C" w:rsidRPr="009722CF" w:rsidRDefault="2191222C" w:rsidP="2191222C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формулировать закон Хаббла;</w:t>
      </w:r>
    </w:p>
    <w:p w:rsidR="2191222C" w:rsidRPr="009722CF" w:rsidRDefault="2191222C" w:rsidP="2191222C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определять расстояние до галактик на основе закона Хаббла; по светимости сверхновых;</w:t>
      </w:r>
    </w:p>
    <w:p w:rsidR="2191222C" w:rsidRPr="009722CF" w:rsidRDefault="2191222C" w:rsidP="2191222C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оценивать возраст Вселенной на основе постоянной Хаббла;</w:t>
      </w:r>
    </w:p>
    <w:p w:rsidR="2191222C" w:rsidRPr="009722CF" w:rsidRDefault="2191222C" w:rsidP="2191222C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интерпретировать обнаружение реликтового излучения как свидетельство в пользу гипотезы горячей Вселенной;</w:t>
      </w:r>
    </w:p>
    <w:p w:rsidR="2191222C" w:rsidRPr="009722CF" w:rsidRDefault="2191222C" w:rsidP="2191222C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классифицировать основные периоды эволюции Вселенной с момента начала ее расширения — Большого взрыва;</w:t>
      </w:r>
    </w:p>
    <w:p w:rsidR="2191222C" w:rsidRPr="009722CF" w:rsidRDefault="5515DE43" w:rsidP="5515DE43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интерпретировать современные данные об ускорении расширения Вселенной как результата действия </w:t>
      </w:r>
      <w:proofErr w:type="spellStart"/>
      <w:r w:rsidRPr="009722CF">
        <w:rPr>
          <w:rFonts w:ascii="Times New Roman" w:eastAsia="Times New Roman" w:hAnsi="Times New Roman" w:cs="Times New Roman"/>
          <w:sz w:val="24"/>
          <w:szCs w:val="24"/>
        </w:rPr>
        <w:t>антитяготения</w:t>
      </w:r>
      <w:proofErr w:type="spellEnd"/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 «темной энергии» — вида материи, природа которой еще неизвестна.</w:t>
      </w:r>
    </w:p>
    <w:p w:rsidR="2191222C" w:rsidRPr="009722CF" w:rsidRDefault="2191222C" w:rsidP="2191222C">
      <w:pPr>
        <w:pStyle w:val="a6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2191222C" w:rsidRPr="009722CF" w:rsidRDefault="2191222C" w:rsidP="2191222C">
      <w:pPr>
        <w:pStyle w:val="a6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  Предметные результаты </w:t>
      </w:r>
      <w:r w:rsidRPr="009722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«Жизнь и разум во Вселенной»</w:t>
      </w:r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 позволяют:</w:t>
      </w:r>
    </w:p>
    <w:p w:rsidR="2191222C" w:rsidRPr="009722CF" w:rsidRDefault="2191222C" w:rsidP="2191222C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систематизировать знания о методах исследования и современном состоянии проблемы существования жизни во Вселенной. Обеспечить достижение планируемых результатов освоения основной образовательной программы, создать основу для самостоятельного успешного усвоения обучающимися новых знаний, умений, видов и способов деятельности должен системно-деятельностный подход. В соответствии с этим подходом именно активность обучающихся признается основой достижения развивающих целей образования — знания не передаются в готовом виде, а добываются учащимися в процессе познавательной деятельности.</w:t>
      </w:r>
    </w:p>
    <w:p w:rsidR="2191222C" w:rsidRPr="009722CF" w:rsidRDefault="2191222C" w:rsidP="2191222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Одним из путей повышения мотивации и эффективности учебной деятельности в средней школе является включение учащихся в учебно-исследовательскую и проектную деятельность, которая имеет следующие особенности:</w:t>
      </w:r>
    </w:p>
    <w:p w:rsidR="2191222C" w:rsidRPr="009722CF" w:rsidRDefault="2191222C" w:rsidP="2191222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2191222C" w:rsidRPr="009722CF" w:rsidRDefault="2191222C" w:rsidP="2191222C">
      <w:pPr>
        <w:pStyle w:val="a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b/>
          <w:bCs/>
          <w:sz w:val="24"/>
          <w:szCs w:val="24"/>
        </w:rPr>
        <w:t>По окончанию обучения курса астрономии в 11 классе ученик научится:</w:t>
      </w:r>
    </w:p>
    <w:p w:rsidR="2191222C" w:rsidRPr="009722CF" w:rsidRDefault="2191222C" w:rsidP="2191222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• философским и методологическим основаниям научной деятельности и научных методах, применяемых в исследовательской и проектной деятельности;</w:t>
      </w:r>
    </w:p>
    <w:p w:rsidR="2191222C" w:rsidRPr="009722CF" w:rsidRDefault="2191222C" w:rsidP="2191222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22CF">
        <w:rPr>
          <w:rFonts w:ascii="Times New Roman" w:eastAsia="Times New Roman" w:hAnsi="Times New Roman" w:cs="Times New Roman"/>
          <w:sz w:val="24"/>
          <w:szCs w:val="24"/>
        </w:rPr>
        <w:t>• понятиям: концепция, научная гипотеза, метод, эксперимент, надежность гипотезы, модель, метод сбора и метод анализа данных;</w:t>
      </w:r>
      <w:proofErr w:type="gramEnd"/>
    </w:p>
    <w:p w:rsidR="2191222C" w:rsidRPr="009722CF" w:rsidRDefault="2191222C" w:rsidP="2191222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• отличать исследования в гуманитарных областях от исследований в естественных науках;</w:t>
      </w:r>
    </w:p>
    <w:p w:rsidR="2191222C" w:rsidRPr="009722CF" w:rsidRDefault="2191222C" w:rsidP="2191222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• освоению новейших разработок в области науки и технологий;</w:t>
      </w:r>
    </w:p>
    <w:p w:rsidR="2191222C" w:rsidRPr="009722CF" w:rsidRDefault="2191222C" w:rsidP="2191222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• правилам и законам, регулирующих отношения в научной, изобретательской и исследовательских </w:t>
      </w:r>
      <w:proofErr w:type="gramStart"/>
      <w:r w:rsidRPr="009722CF">
        <w:rPr>
          <w:rFonts w:ascii="Times New Roman" w:eastAsia="Times New Roman" w:hAnsi="Times New Roman" w:cs="Times New Roman"/>
          <w:sz w:val="24"/>
          <w:szCs w:val="24"/>
        </w:rPr>
        <w:t>областях</w:t>
      </w:r>
      <w:proofErr w:type="gramEnd"/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(патентное право, защита авторского права и т. п.);</w:t>
      </w:r>
    </w:p>
    <w:p w:rsidR="2191222C" w:rsidRPr="009722CF" w:rsidRDefault="2191222C" w:rsidP="2191222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2191222C" w:rsidRPr="009722CF" w:rsidRDefault="2191222C" w:rsidP="2191222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22CF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Получит возможность научится</w:t>
      </w:r>
      <w:proofErr w:type="gramEnd"/>
      <w:r w:rsidRPr="009722C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2191222C" w:rsidRPr="009722CF" w:rsidRDefault="2191222C" w:rsidP="2191222C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2191222C" w:rsidRPr="009722CF" w:rsidRDefault="2191222C" w:rsidP="2191222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• решать задачи, находящиеся на стыке нескольких учебных дисциплин (межпредметные задачи);</w:t>
      </w:r>
    </w:p>
    <w:p w:rsidR="2191222C" w:rsidRPr="009722CF" w:rsidRDefault="2191222C" w:rsidP="2191222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• использовать основной алгоритм исследования при решении своих учебно-познавательных задач;</w:t>
      </w:r>
    </w:p>
    <w:p w:rsidR="2191222C" w:rsidRPr="009722CF" w:rsidRDefault="2191222C" w:rsidP="2191222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• использовать основные принципы проектной деятельности при решении своих </w:t>
      </w:r>
      <w:proofErr w:type="gramStart"/>
      <w:r w:rsidRPr="009722CF">
        <w:rPr>
          <w:rFonts w:ascii="Times New Roman" w:eastAsia="Times New Roman" w:hAnsi="Times New Roman" w:cs="Times New Roman"/>
          <w:sz w:val="24"/>
          <w:szCs w:val="24"/>
        </w:rPr>
        <w:t>учебно- познавательных</w:t>
      </w:r>
      <w:proofErr w:type="gramEnd"/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 задач и задач, возникающих в культурной и социальной жизни;</w:t>
      </w:r>
    </w:p>
    <w:p w:rsidR="2191222C" w:rsidRPr="009722CF" w:rsidRDefault="2191222C" w:rsidP="2191222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• использовать элементы математического моделирования при решении исследовательских задач;</w:t>
      </w:r>
    </w:p>
    <w:p w:rsidR="2191222C" w:rsidRPr="009722CF" w:rsidRDefault="2191222C" w:rsidP="2191222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lastRenderedPageBreak/>
        <w:t>• использовать элементы математического анализа для интерпретации результатов,</w:t>
      </w:r>
    </w:p>
    <w:p w:rsidR="2191222C" w:rsidRPr="009722CF" w:rsidRDefault="2191222C" w:rsidP="2191222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22CF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proofErr w:type="gramEnd"/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 в ходе учебно-исследовательской работы.</w:t>
      </w:r>
    </w:p>
    <w:p w:rsidR="2191222C" w:rsidRPr="009722CF" w:rsidRDefault="2191222C" w:rsidP="2191222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• 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2191222C" w:rsidRPr="009722CF" w:rsidRDefault="2191222C" w:rsidP="2191222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• 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2191222C" w:rsidRPr="009722CF" w:rsidRDefault="2191222C" w:rsidP="2191222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• 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2191222C" w:rsidRPr="009722CF" w:rsidRDefault="2191222C" w:rsidP="2191222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• оценивать ресурсы, в том числе и нематериальные, такие как время, необходимые для достижения поставленной цели;</w:t>
      </w:r>
    </w:p>
    <w:p w:rsidR="2191222C" w:rsidRPr="009722CF" w:rsidRDefault="2191222C" w:rsidP="2191222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• 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2191222C" w:rsidRPr="009722CF" w:rsidRDefault="2191222C" w:rsidP="2191222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• 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2191222C" w:rsidRPr="009722CF" w:rsidRDefault="2191222C" w:rsidP="2191222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•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2191222C" w:rsidRPr="009722CF" w:rsidRDefault="2191222C" w:rsidP="2191222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• адекватно оценивать риски реализации проекта и проведения исследования и предусматривать пути минимизации этих рисков;</w:t>
      </w:r>
    </w:p>
    <w:p w:rsidR="2191222C" w:rsidRPr="009722CF" w:rsidRDefault="2191222C" w:rsidP="2191222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• адекватно оценивать последствия реализации своего проекта (изменения, которые он повлечет в жизни других людей, сообществ);</w:t>
      </w:r>
    </w:p>
    <w:p w:rsidR="2191222C" w:rsidRPr="009722CF" w:rsidRDefault="2191222C" w:rsidP="2191222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• адекватно оценивать дальнейшее развитие своего проекта или исследования, видеть возможные варианты применения результатов.</w:t>
      </w:r>
    </w:p>
    <w:p w:rsidR="2191222C" w:rsidRPr="009722CF" w:rsidRDefault="2191222C" w:rsidP="2191222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2191222C" w:rsidRPr="009722CF" w:rsidRDefault="5515DE43" w:rsidP="5515DE4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b/>
          <w:bCs/>
          <w:sz w:val="24"/>
          <w:szCs w:val="24"/>
        </w:rPr>
        <w:t>2 Содержание учебного предмета «Физика»</w:t>
      </w:r>
    </w:p>
    <w:p w:rsidR="2191222C" w:rsidRPr="009722CF" w:rsidRDefault="5515DE43" w:rsidP="5515DE4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b/>
          <w:bCs/>
          <w:sz w:val="24"/>
          <w:szCs w:val="24"/>
        </w:rPr>
        <w:t>Астрономия, ее значение и связь с другими науками.</w:t>
      </w:r>
    </w:p>
    <w:p w:rsidR="2191222C" w:rsidRPr="009722CF" w:rsidRDefault="5515DE43" w:rsidP="2191222C">
      <w:p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Астрономия, ее связь с другими науками. Структура и масштабы Вселенной. Особенности астрономических методов исследования. Телескопы и радиотелескопы. Всеволновая астрономия.</w:t>
      </w:r>
    </w:p>
    <w:p w:rsidR="2191222C" w:rsidRPr="009722CF" w:rsidRDefault="5515DE43" w:rsidP="2191222C">
      <w:p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основы астрономии</w:t>
      </w:r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2191222C" w:rsidRPr="009722CF" w:rsidRDefault="2191222C" w:rsidP="2191222C">
      <w:p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Звезды и созвездия. Звездные карты, глобусы и атласы. Видимое движение звезд </w:t>
      </w:r>
      <w:proofErr w:type="gramStart"/>
      <w:r w:rsidRPr="009722C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2191222C" w:rsidRPr="009722CF" w:rsidRDefault="5515DE43" w:rsidP="2191222C">
      <w:p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различных географических </w:t>
      </w:r>
      <w:proofErr w:type="gramStart"/>
      <w:r w:rsidRPr="009722CF">
        <w:rPr>
          <w:rFonts w:ascii="Times New Roman" w:eastAsia="Times New Roman" w:hAnsi="Times New Roman" w:cs="Times New Roman"/>
          <w:sz w:val="24"/>
          <w:szCs w:val="24"/>
        </w:rPr>
        <w:t>широтах</w:t>
      </w:r>
      <w:proofErr w:type="gramEnd"/>
      <w:r w:rsidRPr="009722CF">
        <w:rPr>
          <w:rFonts w:ascii="Times New Roman" w:eastAsia="Times New Roman" w:hAnsi="Times New Roman" w:cs="Times New Roman"/>
          <w:sz w:val="24"/>
          <w:szCs w:val="24"/>
        </w:rPr>
        <w:t>. Кульминация светил. Видимое годичное движение Солнца. Эклиптика. Движение и фазы Луны. Затмения Солнца и Луны. Время и календарь.</w:t>
      </w:r>
    </w:p>
    <w:p w:rsidR="2191222C" w:rsidRPr="009722CF" w:rsidRDefault="5515DE43" w:rsidP="2191222C">
      <w:p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Строение Солнечной системы</w:t>
      </w:r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2191222C" w:rsidRPr="009722CF" w:rsidRDefault="5515DE43" w:rsidP="2191222C">
      <w:p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Развитие представлений о строении мира. Геоцентрическая система мира. Становление гелиоцентрической системы мира. Конфигурации планет и условия их видимости. Синодический и сидерический (звездный) периоды обращения планет. 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</w:t>
      </w:r>
    </w:p>
    <w:p w:rsidR="2191222C" w:rsidRPr="009722CF" w:rsidRDefault="5515DE43" w:rsidP="5515DE4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Природа тел Солнечной системы </w:t>
      </w:r>
    </w:p>
    <w:p w:rsidR="2191222C" w:rsidRPr="009722CF" w:rsidRDefault="5515DE43" w:rsidP="2191222C">
      <w:p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Солнечная система как комплекс тел, имеющих общее происхождение. Земля и Луна — двойная планета. Исследования Луны космическими аппаратами. Пилотируемые полеты на Луну. Планеты земной группы. Природа Меркурия, Венеры и Марса. Планеты-гиганты, их спутники и кольца. Малые тела Солнечной системы: астероиды, планеты-карлики, кометы, метеороиды, метеоры, болиды и метеориты.</w:t>
      </w:r>
    </w:p>
    <w:p w:rsidR="2191222C" w:rsidRPr="009722CF" w:rsidRDefault="5515DE43" w:rsidP="2191222C">
      <w:p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2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Солнце и звезды </w:t>
      </w:r>
    </w:p>
    <w:p w:rsidR="2191222C" w:rsidRPr="009722CF" w:rsidRDefault="5515DE43" w:rsidP="2191222C">
      <w:p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lastRenderedPageBreak/>
        <w:t>Излучение и температура Солнца. Состав и строение Солнца. Источник его энергии. Атмосфера Солнца. Солнечная активность и ее влияние на Землю. Звезды — далекие солнца. Годичный параллакс и расстояния до звезд. Светимость, спектр, цвет и температура различных классов звезд. Диаграмма «спектр — светимость». Массы и размеры звезд. Модели звезд. Переменные и нестационарные звезды. Цефеиды — маяки Вселенной. Эволюция звезд различной массы.</w:t>
      </w:r>
    </w:p>
    <w:p w:rsidR="2191222C" w:rsidRPr="009722CF" w:rsidRDefault="5515DE43" w:rsidP="5515DE4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Строение и эволюция Вселенной </w:t>
      </w:r>
    </w:p>
    <w:p w:rsidR="2191222C" w:rsidRPr="009722CF" w:rsidRDefault="5515DE43" w:rsidP="2191222C">
      <w:p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Наша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Галактики. Проблема «скрытой» массы. Разнообразие мира галактик. Квазары. Скопления и сверхскопления галактик. Основы современной космологии. «Красное смещение» и закон Хаббла. Нестационарная Вселенная А.  А.  Фридмана. Большой взрыв. Реликтовое излучение. Ускорение расширения Вселенной. «Темная энергия» и </w:t>
      </w:r>
      <w:proofErr w:type="spellStart"/>
      <w:r w:rsidRPr="009722CF">
        <w:rPr>
          <w:rFonts w:ascii="Times New Roman" w:eastAsia="Times New Roman" w:hAnsi="Times New Roman" w:cs="Times New Roman"/>
          <w:sz w:val="24"/>
          <w:szCs w:val="24"/>
        </w:rPr>
        <w:t>антитяготение</w:t>
      </w:r>
      <w:proofErr w:type="spellEnd"/>
      <w:r w:rsidRPr="009722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2191222C" w:rsidRPr="009722CF" w:rsidRDefault="5515DE43" w:rsidP="5515DE4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Жизнь и разум во Вселенной </w:t>
      </w:r>
    </w:p>
    <w:p w:rsidR="2191222C" w:rsidRPr="009722CF" w:rsidRDefault="5515DE43" w:rsidP="2191222C">
      <w:p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цивилизациями. Планетные системы у других звезд. Человечество заявляет о своем существовании.</w:t>
      </w:r>
    </w:p>
    <w:p w:rsidR="5515DE43" w:rsidRPr="009722CF" w:rsidRDefault="5515DE43" w:rsidP="5515DE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организации учебных занятий:</w:t>
      </w:r>
    </w:p>
    <w:p w:rsidR="5515DE43" w:rsidRPr="009722CF" w:rsidRDefault="5515DE43" w:rsidP="5515DE43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Индивидуальная</w:t>
      </w:r>
    </w:p>
    <w:p w:rsidR="5515DE43" w:rsidRPr="009722CF" w:rsidRDefault="5515DE43" w:rsidP="5515DE43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Групповая</w:t>
      </w:r>
    </w:p>
    <w:p w:rsidR="5515DE43" w:rsidRPr="009722CF" w:rsidRDefault="5515DE43" w:rsidP="5515DE43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Коллективная</w:t>
      </w:r>
    </w:p>
    <w:p w:rsidR="5515DE43" w:rsidRPr="009722CF" w:rsidRDefault="5515DE43" w:rsidP="5515DE43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Фронтальная </w:t>
      </w:r>
    </w:p>
    <w:p w:rsidR="5515DE43" w:rsidRPr="009722CF" w:rsidRDefault="5515DE43" w:rsidP="5515DE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Основная форма организации образовательного процесса - групповая</w:t>
      </w:r>
    </w:p>
    <w:p w:rsidR="5515DE43" w:rsidRPr="009722CF" w:rsidRDefault="5515DE43" w:rsidP="5515DE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Виды деятельности:</w:t>
      </w:r>
    </w:p>
    <w:p w:rsidR="5515DE43" w:rsidRPr="009722CF" w:rsidRDefault="5515DE43" w:rsidP="5515DE4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 Применение знаний, полученных в курсе физики, для описания устройства телескопа. Характеристика преимуществ наблюдений, проводимых из космоса</w:t>
      </w:r>
    </w:p>
    <w:p w:rsidR="5515DE43" w:rsidRPr="009722CF" w:rsidRDefault="5515DE43" w:rsidP="5515DE4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Подготовка презентации об истории названий созвездий и звезд.</w:t>
      </w:r>
    </w:p>
    <w:p w:rsidR="5515DE43" w:rsidRPr="009722CF" w:rsidRDefault="5515DE43" w:rsidP="5515DE4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Применение знаний, полученных в курсе географии, о составлении карт в различных проекциях. Работа со звездной картой при организации и проведении наблюдений.</w:t>
      </w:r>
    </w:p>
    <w:p w:rsidR="5515DE43" w:rsidRPr="009722CF" w:rsidRDefault="5515DE43" w:rsidP="5515DE4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Характеристика отличительных особенностей суточного движения звезд на полюсах, экваторе и в средних широтах Земли.</w:t>
      </w:r>
    </w:p>
    <w:p w:rsidR="5515DE43" w:rsidRPr="009722CF" w:rsidRDefault="5515DE43" w:rsidP="5515DE4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Изучение основных фаз Луны. Описание порядка их смены. Анализ причин, по которым Луна всегда обращена к Земле одной стороной.</w:t>
      </w:r>
    </w:p>
    <w:p w:rsidR="5515DE43" w:rsidRPr="009722CF" w:rsidRDefault="5515DE43" w:rsidP="5515DE4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Описание взаимного расположения Земли, Луны и Солнца в моменты затмений. Объяснение причин, по которым затмения Солнца и Луны не происходят каждый </w:t>
      </w:r>
      <w:proofErr w:type="gramStart"/>
      <w:r w:rsidRPr="009722CF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</w:p>
    <w:p w:rsidR="5515DE43" w:rsidRPr="009722CF" w:rsidRDefault="5515DE43" w:rsidP="5515DE4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Описание условий видимости планет, находящихся в различных конфигурациях. Решение задач на вычисление звездных периодов обращения внутренних и внешних планет</w:t>
      </w:r>
    </w:p>
    <w:p w:rsidR="5515DE43" w:rsidRPr="009722CF" w:rsidRDefault="5515DE43" w:rsidP="5515DE4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Анализ законов Кеплера, их значения для развития физики и астрономии. Решение задач на вычисление расстояний планет от Солнца на основе третьего закона Кеплера</w:t>
      </w:r>
    </w:p>
    <w:p w:rsidR="5515DE43" w:rsidRPr="009722CF" w:rsidRDefault="5515DE43" w:rsidP="5515DE4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Построение плана Солнечной системы в принятом масштабе </w:t>
      </w:r>
      <w:proofErr w:type="gramStart"/>
      <w:r w:rsidRPr="009722C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722CF">
        <w:rPr>
          <w:rFonts w:ascii="Times New Roman" w:eastAsia="Times New Roman" w:hAnsi="Times New Roman" w:cs="Times New Roman"/>
          <w:sz w:val="24"/>
          <w:szCs w:val="24"/>
        </w:rPr>
        <w:t>указании</w:t>
      </w:r>
      <w:proofErr w:type="gramEnd"/>
      <w:r w:rsidRPr="009722CF">
        <w:rPr>
          <w:rFonts w:ascii="Times New Roman" w:eastAsia="Times New Roman" w:hAnsi="Times New Roman" w:cs="Times New Roman"/>
          <w:sz w:val="24"/>
          <w:szCs w:val="24"/>
        </w:rPr>
        <w:t xml:space="preserve"> ем положения планет на орбитах. Определение возможности их наблюдения на заданную дату</w:t>
      </w:r>
    </w:p>
    <w:p w:rsidR="5515DE43" w:rsidRPr="009722CF" w:rsidRDefault="5515DE43" w:rsidP="5515DE4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На основе знаний физических законов объяснение явлений и процессов, происходящих в атмосферах планет. Описание и сравнение природы планет земной группы. Объяснение причин существующих различий. Подготовка и презентация сообщения о результатах исследований планет земной группы</w:t>
      </w:r>
    </w:p>
    <w:p w:rsidR="5515DE43" w:rsidRPr="009722CF" w:rsidRDefault="5515DE43" w:rsidP="5515DE4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Описание внешнего вида астероидов и комет. Объяснение процессов, происходящих в комете, при изменении ее расстояния от Солнца.</w:t>
      </w:r>
    </w:p>
    <w:p w:rsidR="5D9C1127" w:rsidRPr="009722CF" w:rsidRDefault="5515DE43" w:rsidP="009722C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2CF">
        <w:rPr>
          <w:rFonts w:ascii="Times New Roman" w:eastAsia="Times New Roman" w:hAnsi="Times New Roman" w:cs="Times New Roman"/>
          <w:sz w:val="24"/>
          <w:szCs w:val="24"/>
        </w:rPr>
        <w:t>Подготовка и презентация сообщения о способах обнаружения опасных космических объектов и предотвращения их столкновения с Землей.</w:t>
      </w:r>
      <w:r w:rsidR="009722CF" w:rsidRPr="00972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5D9C1127" w:rsidRPr="009722CF" w:rsidSect="00162089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2D91"/>
    <w:multiLevelType w:val="hybridMultilevel"/>
    <w:tmpl w:val="B6740B18"/>
    <w:lvl w:ilvl="0" w:tplc="E4180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EA20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28F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AC7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1411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34E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80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89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3AC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47A7A"/>
    <w:multiLevelType w:val="hybridMultilevel"/>
    <w:tmpl w:val="EB4E973A"/>
    <w:lvl w:ilvl="0" w:tplc="08B8D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C78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28E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BA9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D47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A83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A5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A40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3E5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267BB"/>
    <w:multiLevelType w:val="hybridMultilevel"/>
    <w:tmpl w:val="9C76EF04"/>
    <w:lvl w:ilvl="0" w:tplc="1324B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B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9EE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41F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CD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081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501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3A2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AD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B07D3"/>
    <w:multiLevelType w:val="hybridMultilevel"/>
    <w:tmpl w:val="B156C17E"/>
    <w:lvl w:ilvl="0" w:tplc="9E607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F098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A02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C88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3CA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563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4C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9A8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64E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25290"/>
    <w:multiLevelType w:val="hybridMultilevel"/>
    <w:tmpl w:val="30EA029A"/>
    <w:lvl w:ilvl="0" w:tplc="3CF6F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F6B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781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62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722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8EA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0C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42B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A0C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603BA"/>
    <w:multiLevelType w:val="hybridMultilevel"/>
    <w:tmpl w:val="4C5CB506"/>
    <w:lvl w:ilvl="0" w:tplc="506A6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B4B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3EF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DEB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161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01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0AC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4F6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8AD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F5271"/>
    <w:multiLevelType w:val="hybridMultilevel"/>
    <w:tmpl w:val="EBEA25F6"/>
    <w:lvl w:ilvl="0" w:tplc="C0B6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18A5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621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EC8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A6D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B059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F01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4A58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AE9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07A34"/>
    <w:multiLevelType w:val="hybridMultilevel"/>
    <w:tmpl w:val="BA9CA68E"/>
    <w:lvl w:ilvl="0" w:tplc="19682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E4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D4D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E1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5020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421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E02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43F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2EF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83F7F"/>
    <w:multiLevelType w:val="hybridMultilevel"/>
    <w:tmpl w:val="5FA804A0"/>
    <w:lvl w:ilvl="0" w:tplc="C61EF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123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B0C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E3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AA9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3AE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78DE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CE9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34E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76845"/>
    <w:multiLevelType w:val="hybridMultilevel"/>
    <w:tmpl w:val="D63E9554"/>
    <w:lvl w:ilvl="0" w:tplc="516E7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F68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1AB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B41A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D06F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125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689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6A5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2D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A60A8"/>
    <w:multiLevelType w:val="hybridMultilevel"/>
    <w:tmpl w:val="B1826F7E"/>
    <w:lvl w:ilvl="0" w:tplc="94563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04C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9A6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C9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09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D64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82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0D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72A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1C4BF5"/>
    <w:multiLevelType w:val="hybridMultilevel"/>
    <w:tmpl w:val="5FA23AC8"/>
    <w:lvl w:ilvl="0" w:tplc="89BC8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1A5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90C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F67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05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9459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EC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84A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7E5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818B4"/>
    <w:multiLevelType w:val="hybridMultilevel"/>
    <w:tmpl w:val="B186D726"/>
    <w:lvl w:ilvl="0" w:tplc="6492ADB6">
      <w:start w:val="1"/>
      <w:numFmt w:val="decimal"/>
      <w:lvlText w:val="%1."/>
      <w:lvlJc w:val="left"/>
      <w:pPr>
        <w:ind w:left="720" w:hanging="360"/>
      </w:pPr>
    </w:lvl>
    <w:lvl w:ilvl="1" w:tplc="A790C64C">
      <w:start w:val="1"/>
      <w:numFmt w:val="lowerLetter"/>
      <w:lvlText w:val="%2."/>
      <w:lvlJc w:val="left"/>
      <w:pPr>
        <w:ind w:left="1440" w:hanging="360"/>
      </w:pPr>
    </w:lvl>
    <w:lvl w:ilvl="2" w:tplc="CEE0ECAC">
      <w:start w:val="1"/>
      <w:numFmt w:val="lowerRoman"/>
      <w:lvlText w:val="%3."/>
      <w:lvlJc w:val="right"/>
      <w:pPr>
        <w:ind w:left="2160" w:hanging="180"/>
      </w:pPr>
    </w:lvl>
    <w:lvl w:ilvl="3" w:tplc="347A81FA">
      <w:start w:val="1"/>
      <w:numFmt w:val="decimal"/>
      <w:lvlText w:val="%4."/>
      <w:lvlJc w:val="left"/>
      <w:pPr>
        <w:ind w:left="2880" w:hanging="360"/>
      </w:pPr>
    </w:lvl>
    <w:lvl w:ilvl="4" w:tplc="BF3879A0">
      <w:start w:val="1"/>
      <w:numFmt w:val="lowerLetter"/>
      <w:lvlText w:val="%5."/>
      <w:lvlJc w:val="left"/>
      <w:pPr>
        <w:ind w:left="3600" w:hanging="360"/>
      </w:pPr>
    </w:lvl>
    <w:lvl w:ilvl="5" w:tplc="819CC750">
      <w:start w:val="1"/>
      <w:numFmt w:val="lowerRoman"/>
      <w:lvlText w:val="%6."/>
      <w:lvlJc w:val="right"/>
      <w:pPr>
        <w:ind w:left="4320" w:hanging="180"/>
      </w:pPr>
    </w:lvl>
    <w:lvl w:ilvl="6" w:tplc="01A6A072">
      <w:start w:val="1"/>
      <w:numFmt w:val="decimal"/>
      <w:lvlText w:val="%7."/>
      <w:lvlJc w:val="left"/>
      <w:pPr>
        <w:ind w:left="5040" w:hanging="360"/>
      </w:pPr>
    </w:lvl>
    <w:lvl w:ilvl="7" w:tplc="A3044032">
      <w:start w:val="1"/>
      <w:numFmt w:val="lowerLetter"/>
      <w:lvlText w:val="%8."/>
      <w:lvlJc w:val="left"/>
      <w:pPr>
        <w:ind w:left="5760" w:hanging="360"/>
      </w:pPr>
    </w:lvl>
    <w:lvl w:ilvl="8" w:tplc="089ED5F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C65AB"/>
    <w:multiLevelType w:val="hybridMultilevel"/>
    <w:tmpl w:val="3DD0D588"/>
    <w:lvl w:ilvl="0" w:tplc="71728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0A0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06B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AE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98D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324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25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0E2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22A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645C4"/>
    <w:multiLevelType w:val="hybridMultilevel"/>
    <w:tmpl w:val="7CD6A7CA"/>
    <w:lvl w:ilvl="0" w:tplc="6100A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943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1EE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523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889E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AEB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F2B5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4AB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4A0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8F2BE3"/>
    <w:multiLevelType w:val="hybridMultilevel"/>
    <w:tmpl w:val="D5E2F224"/>
    <w:lvl w:ilvl="0" w:tplc="F312A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E44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326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DA8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400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36C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84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0AB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2CA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05E96"/>
    <w:multiLevelType w:val="hybridMultilevel"/>
    <w:tmpl w:val="DA3EF6A8"/>
    <w:lvl w:ilvl="0" w:tplc="50F65622">
      <w:start w:val="1"/>
      <w:numFmt w:val="decimal"/>
      <w:lvlText w:val="%1."/>
      <w:lvlJc w:val="left"/>
      <w:pPr>
        <w:ind w:left="720" w:hanging="360"/>
      </w:pPr>
    </w:lvl>
    <w:lvl w:ilvl="1" w:tplc="BE4885C6">
      <w:start w:val="1"/>
      <w:numFmt w:val="lowerLetter"/>
      <w:lvlText w:val="%2."/>
      <w:lvlJc w:val="left"/>
      <w:pPr>
        <w:ind w:left="1440" w:hanging="360"/>
      </w:pPr>
    </w:lvl>
    <w:lvl w:ilvl="2" w:tplc="90B60A5A">
      <w:start w:val="1"/>
      <w:numFmt w:val="lowerRoman"/>
      <w:lvlText w:val="%3."/>
      <w:lvlJc w:val="right"/>
      <w:pPr>
        <w:ind w:left="2160" w:hanging="180"/>
      </w:pPr>
    </w:lvl>
    <w:lvl w:ilvl="3" w:tplc="75CED1BC">
      <w:start w:val="1"/>
      <w:numFmt w:val="decimal"/>
      <w:lvlText w:val="%4."/>
      <w:lvlJc w:val="left"/>
      <w:pPr>
        <w:ind w:left="2880" w:hanging="360"/>
      </w:pPr>
    </w:lvl>
    <w:lvl w:ilvl="4" w:tplc="B414EC34">
      <w:start w:val="1"/>
      <w:numFmt w:val="lowerLetter"/>
      <w:lvlText w:val="%5."/>
      <w:lvlJc w:val="left"/>
      <w:pPr>
        <w:ind w:left="3600" w:hanging="360"/>
      </w:pPr>
    </w:lvl>
    <w:lvl w:ilvl="5" w:tplc="079E9176">
      <w:start w:val="1"/>
      <w:numFmt w:val="lowerRoman"/>
      <w:lvlText w:val="%6."/>
      <w:lvlJc w:val="right"/>
      <w:pPr>
        <w:ind w:left="4320" w:hanging="180"/>
      </w:pPr>
    </w:lvl>
    <w:lvl w:ilvl="6" w:tplc="DE3ADF20">
      <w:start w:val="1"/>
      <w:numFmt w:val="decimal"/>
      <w:lvlText w:val="%7."/>
      <w:lvlJc w:val="left"/>
      <w:pPr>
        <w:ind w:left="5040" w:hanging="360"/>
      </w:pPr>
    </w:lvl>
    <w:lvl w:ilvl="7" w:tplc="4DE84218">
      <w:start w:val="1"/>
      <w:numFmt w:val="lowerLetter"/>
      <w:lvlText w:val="%8."/>
      <w:lvlJc w:val="left"/>
      <w:pPr>
        <w:ind w:left="5760" w:hanging="360"/>
      </w:pPr>
    </w:lvl>
    <w:lvl w:ilvl="8" w:tplc="FE14028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D167D"/>
    <w:multiLevelType w:val="hybridMultilevel"/>
    <w:tmpl w:val="DA8014C2"/>
    <w:lvl w:ilvl="0" w:tplc="B1ACB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58F0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12A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9E8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E9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C8A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3A5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427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D05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AF18C8"/>
    <w:multiLevelType w:val="hybridMultilevel"/>
    <w:tmpl w:val="BF32615C"/>
    <w:lvl w:ilvl="0" w:tplc="83B41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2AE3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FA1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96DB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2C8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061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68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61A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C83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E6650"/>
    <w:multiLevelType w:val="hybridMultilevel"/>
    <w:tmpl w:val="95F416CA"/>
    <w:lvl w:ilvl="0" w:tplc="A67C8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46B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82C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4E36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8F4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E66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D03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2E0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C890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DD1044"/>
    <w:multiLevelType w:val="hybridMultilevel"/>
    <w:tmpl w:val="7668E42E"/>
    <w:lvl w:ilvl="0" w:tplc="36C8E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F0B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726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125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D24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7A7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09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6EF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CA3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D25B9"/>
    <w:multiLevelType w:val="hybridMultilevel"/>
    <w:tmpl w:val="DAD6F516"/>
    <w:lvl w:ilvl="0" w:tplc="00564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A60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AA3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ED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2D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C22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A2D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423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B4B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0252C"/>
    <w:multiLevelType w:val="hybridMultilevel"/>
    <w:tmpl w:val="75D02FA2"/>
    <w:lvl w:ilvl="0" w:tplc="C406A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66C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D81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CE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EE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4E7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D22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E38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56E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374B86"/>
    <w:multiLevelType w:val="hybridMultilevel"/>
    <w:tmpl w:val="0DB65B02"/>
    <w:lvl w:ilvl="0" w:tplc="B9627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DC31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F03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66D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08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765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24B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5816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C20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DC624E"/>
    <w:multiLevelType w:val="hybridMultilevel"/>
    <w:tmpl w:val="0DACCEFE"/>
    <w:lvl w:ilvl="0" w:tplc="969C5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EAB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B8F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662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40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3EB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03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0B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98B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2D4C1E"/>
    <w:multiLevelType w:val="hybridMultilevel"/>
    <w:tmpl w:val="D9425AE4"/>
    <w:lvl w:ilvl="0" w:tplc="35D8F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1ED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4A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4E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786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85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4A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122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9A7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AA4DC6"/>
    <w:multiLevelType w:val="hybridMultilevel"/>
    <w:tmpl w:val="C832DBFC"/>
    <w:lvl w:ilvl="0" w:tplc="0A129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61E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FA1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2F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AB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28B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74D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2871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5E3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E80A1A"/>
    <w:multiLevelType w:val="hybridMultilevel"/>
    <w:tmpl w:val="7C508056"/>
    <w:lvl w:ilvl="0" w:tplc="0C547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C66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7E7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C25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62F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588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8A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E5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F87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0C4B67"/>
    <w:multiLevelType w:val="hybridMultilevel"/>
    <w:tmpl w:val="CB64382E"/>
    <w:lvl w:ilvl="0" w:tplc="84624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240A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CA7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F27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82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7EA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766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25F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2E12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D319D0"/>
    <w:multiLevelType w:val="hybridMultilevel"/>
    <w:tmpl w:val="E272BA9C"/>
    <w:lvl w:ilvl="0" w:tplc="74EA9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544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00A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8EE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CF7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725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00ED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F28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87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DF4B88"/>
    <w:multiLevelType w:val="hybridMultilevel"/>
    <w:tmpl w:val="C2664AEC"/>
    <w:lvl w:ilvl="0" w:tplc="8F484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E87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18A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5A1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B41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68F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2B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F6B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CC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4C590A"/>
    <w:multiLevelType w:val="hybridMultilevel"/>
    <w:tmpl w:val="5B8EEB4C"/>
    <w:lvl w:ilvl="0" w:tplc="83CA6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40B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D24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0B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2B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8A29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CB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48D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20E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AC2617"/>
    <w:multiLevelType w:val="hybridMultilevel"/>
    <w:tmpl w:val="075A556E"/>
    <w:lvl w:ilvl="0" w:tplc="D9AC2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880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3CF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D6A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E65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E23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62C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BE5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DA77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6969BE"/>
    <w:multiLevelType w:val="hybridMultilevel"/>
    <w:tmpl w:val="E6B40ABE"/>
    <w:lvl w:ilvl="0" w:tplc="778ED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2A7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903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E9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32D3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D42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03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626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1CC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12322B"/>
    <w:multiLevelType w:val="hybridMultilevel"/>
    <w:tmpl w:val="B374E77A"/>
    <w:lvl w:ilvl="0" w:tplc="E8720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265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78B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683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41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A8E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AE5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4D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7A6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B34FEB"/>
    <w:multiLevelType w:val="hybridMultilevel"/>
    <w:tmpl w:val="6F00B0D8"/>
    <w:lvl w:ilvl="0" w:tplc="F47A9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665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14D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22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03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F8F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6B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383D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0EA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6912BF"/>
    <w:multiLevelType w:val="hybridMultilevel"/>
    <w:tmpl w:val="E05EF5CC"/>
    <w:lvl w:ilvl="0" w:tplc="18C0D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307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0A1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025A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48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209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68F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4A87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52E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466B2B"/>
    <w:multiLevelType w:val="hybridMultilevel"/>
    <w:tmpl w:val="3B36F7D2"/>
    <w:lvl w:ilvl="0" w:tplc="FA067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589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08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22D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E23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14D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78F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84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ECF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9963CE"/>
    <w:multiLevelType w:val="hybridMultilevel"/>
    <w:tmpl w:val="5F720472"/>
    <w:lvl w:ilvl="0" w:tplc="C2805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508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80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A1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04D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92E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8EA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EE1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627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A76683"/>
    <w:multiLevelType w:val="hybridMultilevel"/>
    <w:tmpl w:val="EEF4BEF0"/>
    <w:lvl w:ilvl="0" w:tplc="7CEAA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34B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465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10F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44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634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C0C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CF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860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BD4C52"/>
    <w:multiLevelType w:val="hybridMultilevel"/>
    <w:tmpl w:val="3FF63264"/>
    <w:lvl w:ilvl="0" w:tplc="B3207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94A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FEF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CF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5E9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FC0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E4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7620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AF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"/>
  </w:num>
  <w:num w:numId="3">
    <w:abstractNumId w:val="1"/>
  </w:num>
  <w:num w:numId="4">
    <w:abstractNumId w:val="28"/>
  </w:num>
  <w:num w:numId="5">
    <w:abstractNumId w:val="30"/>
  </w:num>
  <w:num w:numId="6">
    <w:abstractNumId w:val="23"/>
  </w:num>
  <w:num w:numId="7">
    <w:abstractNumId w:val="36"/>
  </w:num>
  <w:num w:numId="8">
    <w:abstractNumId w:val="37"/>
  </w:num>
  <w:num w:numId="9">
    <w:abstractNumId w:val="40"/>
  </w:num>
  <w:num w:numId="10">
    <w:abstractNumId w:val="27"/>
  </w:num>
  <w:num w:numId="11">
    <w:abstractNumId w:val="29"/>
  </w:num>
  <w:num w:numId="12">
    <w:abstractNumId w:val="3"/>
  </w:num>
  <w:num w:numId="13">
    <w:abstractNumId w:val="12"/>
  </w:num>
  <w:num w:numId="14">
    <w:abstractNumId w:val="7"/>
  </w:num>
  <w:num w:numId="15">
    <w:abstractNumId w:val="2"/>
  </w:num>
  <w:num w:numId="16">
    <w:abstractNumId w:val="15"/>
  </w:num>
  <w:num w:numId="17">
    <w:abstractNumId w:val="21"/>
  </w:num>
  <w:num w:numId="18">
    <w:abstractNumId w:val="14"/>
  </w:num>
  <w:num w:numId="19">
    <w:abstractNumId w:val="26"/>
  </w:num>
  <w:num w:numId="20">
    <w:abstractNumId w:val="8"/>
  </w:num>
  <w:num w:numId="21">
    <w:abstractNumId w:val="32"/>
  </w:num>
  <w:num w:numId="22">
    <w:abstractNumId w:val="25"/>
  </w:num>
  <w:num w:numId="23">
    <w:abstractNumId w:val="22"/>
  </w:num>
  <w:num w:numId="24">
    <w:abstractNumId w:val="0"/>
  </w:num>
  <w:num w:numId="25">
    <w:abstractNumId w:val="33"/>
  </w:num>
  <w:num w:numId="26">
    <w:abstractNumId w:val="9"/>
  </w:num>
  <w:num w:numId="27">
    <w:abstractNumId w:val="19"/>
  </w:num>
  <w:num w:numId="28">
    <w:abstractNumId w:val="17"/>
  </w:num>
  <w:num w:numId="29">
    <w:abstractNumId w:val="24"/>
  </w:num>
  <w:num w:numId="30">
    <w:abstractNumId w:val="31"/>
  </w:num>
  <w:num w:numId="31">
    <w:abstractNumId w:val="39"/>
  </w:num>
  <w:num w:numId="32">
    <w:abstractNumId w:val="4"/>
  </w:num>
  <w:num w:numId="33">
    <w:abstractNumId w:val="11"/>
  </w:num>
  <w:num w:numId="34">
    <w:abstractNumId w:val="35"/>
  </w:num>
  <w:num w:numId="35">
    <w:abstractNumId w:val="18"/>
  </w:num>
  <w:num w:numId="36">
    <w:abstractNumId w:val="6"/>
  </w:num>
  <w:num w:numId="37">
    <w:abstractNumId w:val="38"/>
  </w:num>
  <w:num w:numId="38">
    <w:abstractNumId w:val="16"/>
  </w:num>
  <w:num w:numId="39">
    <w:abstractNumId w:val="20"/>
  </w:num>
  <w:num w:numId="40">
    <w:abstractNumId w:val="10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7ACA5004"/>
    <w:rsid w:val="00162089"/>
    <w:rsid w:val="0061212A"/>
    <w:rsid w:val="008E5995"/>
    <w:rsid w:val="009722CF"/>
    <w:rsid w:val="00EF4361"/>
    <w:rsid w:val="00EF58A8"/>
    <w:rsid w:val="043323E8"/>
    <w:rsid w:val="044C8A74"/>
    <w:rsid w:val="066337C9"/>
    <w:rsid w:val="069953D4"/>
    <w:rsid w:val="0BAA868A"/>
    <w:rsid w:val="1148AF9C"/>
    <w:rsid w:val="1530F17F"/>
    <w:rsid w:val="15511AB0"/>
    <w:rsid w:val="1A8204D1"/>
    <w:rsid w:val="1BAE807E"/>
    <w:rsid w:val="1D5059C2"/>
    <w:rsid w:val="2191222C"/>
    <w:rsid w:val="21F3F6E5"/>
    <w:rsid w:val="25D3A98E"/>
    <w:rsid w:val="25D9A307"/>
    <w:rsid w:val="26CEF2D3"/>
    <w:rsid w:val="274DA588"/>
    <w:rsid w:val="296809F3"/>
    <w:rsid w:val="2E48FA44"/>
    <w:rsid w:val="2F3854E4"/>
    <w:rsid w:val="32CB0F1E"/>
    <w:rsid w:val="343E69C4"/>
    <w:rsid w:val="35CF6E9D"/>
    <w:rsid w:val="375AB2EF"/>
    <w:rsid w:val="38698AB5"/>
    <w:rsid w:val="3BB726B1"/>
    <w:rsid w:val="404E37EF"/>
    <w:rsid w:val="41C77A75"/>
    <w:rsid w:val="47216370"/>
    <w:rsid w:val="49CBA66D"/>
    <w:rsid w:val="4C34DE2C"/>
    <w:rsid w:val="4C5DAE66"/>
    <w:rsid w:val="4C9FA18B"/>
    <w:rsid w:val="50644CA5"/>
    <w:rsid w:val="53342245"/>
    <w:rsid w:val="5515DE43"/>
    <w:rsid w:val="59355B4A"/>
    <w:rsid w:val="5D88021A"/>
    <w:rsid w:val="5D9C1127"/>
    <w:rsid w:val="5E1953EC"/>
    <w:rsid w:val="5F13ADDB"/>
    <w:rsid w:val="5F51A2C0"/>
    <w:rsid w:val="5F784953"/>
    <w:rsid w:val="5FB5CAD9"/>
    <w:rsid w:val="622A83AA"/>
    <w:rsid w:val="63CCC4A6"/>
    <w:rsid w:val="67B7FEEC"/>
    <w:rsid w:val="6905F959"/>
    <w:rsid w:val="69654F5A"/>
    <w:rsid w:val="6AE28A58"/>
    <w:rsid w:val="72E2CD88"/>
    <w:rsid w:val="734412E0"/>
    <w:rsid w:val="779186FD"/>
    <w:rsid w:val="7AC3389B"/>
    <w:rsid w:val="7ACA5004"/>
    <w:rsid w:val="7B34EB40"/>
    <w:rsid w:val="7C369426"/>
    <w:rsid w:val="7DEA25DE"/>
    <w:rsid w:val="7ED7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89"/>
  </w:style>
  <w:style w:type="paragraph" w:styleId="1">
    <w:name w:val="heading 1"/>
    <w:basedOn w:val="a"/>
    <w:next w:val="a"/>
    <w:link w:val="10"/>
    <w:uiPriority w:val="9"/>
    <w:qFormat/>
    <w:rsid w:val="00162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20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620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208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620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162089"/>
    <w:pPr>
      <w:ind w:left="720"/>
      <w:contextualSpacing/>
    </w:pPr>
  </w:style>
  <w:style w:type="table" w:styleId="a5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rsid w:val="0016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a1"/>
    <w:uiPriority w:val="46"/>
    <w:rsid w:val="001620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30">
    <w:name w:val="Заголовок 3 Знак"/>
    <w:basedOn w:val="a0"/>
    <w:link w:val="3"/>
    <w:uiPriority w:val="9"/>
    <w:rsid w:val="001620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620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 Spacing"/>
    <w:uiPriority w:val="1"/>
    <w:qFormat/>
    <w:rsid w:val="001620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2457</Words>
  <Characters>14007</Characters>
  <Application>Microsoft Office Word</Application>
  <DocSecurity>0</DocSecurity>
  <Lines>116</Lines>
  <Paragraphs>32</Paragraphs>
  <ScaleCrop>false</ScaleCrop>
  <Company/>
  <LinksUpToDate>false</LinksUpToDate>
  <CharactersWithSpaces>16432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Пользователь Windows</cp:lastModifiedBy>
  <cp:revision>2</cp:revision>
  <cp:lastPrinted>2018-09-28T11:32:00Z</cp:lastPrinted>
  <dcterms:created xsi:type="dcterms:W3CDTF">2020-01-20T16:12:00Z</dcterms:created>
  <dcterms:modified xsi:type="dcterms:W3CDTF">2020-01-20T16:12:00Z</dcterms:modified>
</cp:coreProperties>
</file>