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CB" w:rsidRPr="00090672" w:rsidRDefault="001268CB" w:rsidP="001268CB">
      <w:pPr>
        <w:ind w:hanging="709"/>
        <w:jc w:val="center"/>
        <w:rPr>
          <w:color w:val="0F243E" w:themeColor="text2" w:themeShade="80"/>
          <w:sz w:val="28"/>
        </w:rPr>
      </w:pPr>
      <w:r w:rsidRPr="00090672">
        <w:rPr>
          <w:color w:val="0F243E" w:themeColor="text2" w:themeShade="80"/>
          <w:sz w:val="28"/>
        </w:rPr>
        <w:t>05.03 – 10.03</w:t>
      </w:r>
    </w:p>
    <w:p w:rsidR="001268CB" w:rsidRDefault="001268CB" w:rsidP="001268CB">
      <w:pPr>
        <w:ind w:hanging="709"/>
        <w:rPr>
          <w:b/>
          <w:color w:val="0F243E" w:themeColor="text2" w:themeShade="80"/>
          <w:sz w:val="28"/>
        </w:rPr>
      </w:pPr>
      <w:r w:rsidRPr="00090672">
        <w:rPr>
          <w:b/>
          <w:color w:val="0F243E" w:themeColor="text2" w:themeShade="80"/>
          <w:sz w:val="28"/>
        </w:rPr>
        <w:t>Русский язык</w:t>
      </w:r>
    </w:p>
    <w:p w:rsidR="001268CB" w:rsidRDefault="001268CB" w:rsidP="001268CB">
      <w:pPr>
        <w:ind w:hanging="709"/>
        <w:rPr>
          <w:color w:val="0F243E" w:themeColor="text2" w:themeShade="80"/>
          <w:sz w:val="28"/>
        </w:rPr>
      </w:pPr>
      <w:r w:rsidRPr="00090672">
        <w:rPr>
          <w:color w:val="0F243E" w:themeColor="text2" w:themeShade="80"/>
          <w:sz w:val="28"/>
        </w:rPr>
        <w:t xml:space="preserve">Рабочая тетрадь </w:t>
      </w:r>
      <w:r>
        <w:rPr>
          <w:color w:val="0F243E" w:themeColor="text2" w:themeShade="80"/>
          <w:sz w:val="28"/>
        </w:rPr>
        <w:t xml:space="preserve"> с. 78-79 № 97, 98</w:t>
      </w:r>
    </w:p>
    <w:p w:rsidR="001268CB" w:rsidRDefault="001268CB" w:rsidP="001268CB">
      <w:pPr>
        <w:ind w:hanging="709"/>
        <w:rPr>
          <w:color w:val="0F243E" w:themeColor="text2" w:themeShade="80"/>
          <w:sz w:val="28"/>
        </w:rPr>
      </w:pPr>
      <w:r>
        <w:rPr>
          <w:color w:val="0F243E" w:themeColor="text2" w:themeShade="80"/>
          <w:sz w:val="28"/>
        </w:rPr>
        <w:t xml:space="preserve">                                 С. 39-40 № 52, 53</w:t>
      </w:r>
    </w:p>
    <w:p w:rsidR="001268CB" w:rsidRDefault="001268CB" w:rsidP="001268CB">
      <w:pPr>
        <w:ind w:hanging="709"/>
        <w:rPr>
          <w:b/>
          <w:color w:val="0F243E" w:themeColor="text2" w:themeShade="80"/>
          <w:sz w:val="28"/>
        </w:rPr>
      </w:pPr>
      <w:r w:rsidRPr="00090672">
        <w:rPr>
          <w:b/>
          <w:color w:val="0F243E" w:themeColor="text2" w:themeShade="80"/>
          <w:sz w:val="28"/>
        </w:rPr>
        <w:t>Математика</w:t>
      </w:r>
    </w:p>
    <w:p w:rsidR="001268CB" w:rsidRPr="00090672" w:rsidRDefault="001268CB" w:rsidP="001268CB">
      <w:pPr>
        <w:pStyle w:val="a3"/>
        <w:numPr>
          <w:ilvl w:val="0"/>
          <w:numId w:val="1"/>
        </w:numPr>
        <w:rPr>
          <w:color w:val="0F243E" w:themeColor="text2" w:themeShade="80"/>
          <w:sz w:val="28"/>
        </w:rPr>
      </w:pPr>
      <w:r w:rsidRPr="00090672">
        <w:rPr>
          <w:color w:val="0F243E" w:themeColor="text2" w:themeShade="80"/>
          <w:sz w:val="28"/>
        </w:rPr>
        <w:t>Повторить таблицу умножения</w:t>
      </w:r>
    </w:p>
    <w:p w:rsidR="001268CB" w:rsidRDefault="001268CB" w:rsidP="001268CB">
      <w:pPr>
        <w:pStyle w:val="a3"/>
        <w:numPr>
          <w:ilvl w:val="0"/>
          <w:numId w:val="1"/>
        </w:numPr>
        <w:rPr>
          <w:color w:val="0F243E" w:themeColor="text2" w:themeShade="80"/>
          <w:sz w:val="28"/>
        </w:rPr>
      </w:pPr>
      <w:r>
        <w:rPr>
          <w:color w:val="0F243E" w:themeColor="text2" w:themeShade="80"/>
          <w:sz w:val="28"/>
        </w:rPr>
        <w:t xml:space="preserve">Учебник с. 29 № 4     </w:t>
      </w:r>
    </w:p>
    <w:p w:rsidR="001268CB" w:rsidRDefault="001268CB" w:rsidP="001268CB">
      <w:pPr>
        <w:pStyle w:val="a3"/>
        <w:numPr>
          <w:ilvl w:val="0"/>
          <w:numId w:val="1"/>
        </w:numPr>
        <w:rPr>
          <w:color w:val="0F243E" w:themeColor="text2" w:themeShade="80"/>
          <w:sz w:val="28"/>
        </w:rPr>
      </w:pPr>
      <w:r>
        <w:rPr>
          <w:color w:val="0F243E" w:themeColor="text2" w:themeShade="80"/>
          <w:sz w:val="28"/>
        </w:rPr>
        <w:t>Рабочая тетрадь с. 11 №2   с.12 №5</w:t>
      </w:r>
    </w:p>
    <w:p w:rsidR="001268CB" w:rsidRDefault="001268CB" w:rsidP="001268CB">
      <w:pPr>
        <w:pStyle w:val="a3"/>
        <w:ind w:left="-349"/>
        <w:rPr>
          <w:color w:val="0F243E" w:themeColor="text2" w:themeShade="80"/>
          <w:sz w:val="28"/>
        </w:rPr>
      </w:pPr>
    </w:p>
    <w:p w:rsidR="001268CB" w:rsidRDefault="001268CB" w:rsidP="001268CB">
      <w:pPr>
        <w:pStyle w:val="a3"/>
        <w:ind w:left="-349"/>
        <w:rPr>
          <w:b/>
          <w:color w:val="0F243E" w:themeColor="text2" w:themeShade="80"/>
          <w:sz w:val="28"/>
        </w:rPr>
      </w:pPr>
      <w:r w:rsidRPr="00D70889">
        <w:rPr>
          <w:b/>
          <w:color w:val="0F243E" w:themeColor="text2" w:themeShade="80"/>
          <w:sz w:val="28"/>
        </w:rPr>
        <w:t>Литературное чтение</w:t>
      </w:r>
    </w:p>
    <w:p w:rsidR="001268CB" w:rsidRDefault="001268CB" w:rsidP="001268CB">
      <w:pPr>
        <w:pStyle w:val="a3"/>
        <w:ind w:left="-349"/>
        <w:rPr>
          <w:color w:val="0F243E" w:themeColor="text2" w:themeShade="80"/>
          <w:sz w:val="28"/>
        </w:rPr>
      </w:pPr>
      <w:r>
        <w:rPr>
          <w:color w:val="0F243E" w:themeColor="text2" w:themeShade="80"/>
          <w:sz w:val="28"/>
        </w:rPr>
        <w:t>У</w:t>
      </w:r>
      <w:r w:rsidRPr="00D70889">
        <w:rPr>
          <w:color w:val="0F243E" w:themeColor="text2" w:themeShade="80"/>
          <w:sz w:val="28"/>
        </w:rPr>
        <w:t>чебник</w:t>
      </w:r>
      <w:r>
        <w:rPr>
          <w:color w:val="0F243E" w:themeColor="text2" w:themeShade="80"/>
          <w:sz w:val="28"/>
        </w:rPr>
        <w:t xml:space="preserve"> с. 80-103 читать</w:t>
      </w:r>
    </w:p>
    <w:p w:rsidR="001268CB" w:rsidRDefault="001268CB" w:rsidP="001268CB">
      <w:pPr>
        <w:pStyle w:val="a3"/>
        <w:ind w:left="-349"/>
        <w:rPr>
          <w:color w:val="0F243E" w:themeColor="text2" w:themeShade="80"/>
          <w:sz w:val="28"/>
        </w:rPr>
      </w:pPr>
    </w:p>
    <w:p w:rsidR="001268CB" w:rsidRDefault="001268CB" w:rsidP="001268CB">
      <w:pPr>
        <w:pStyle w:val="a3"/>
        <w:ind w:left="-349"/>
        <w:rPr>
          <w:b/>
          <w:color w:val="0F243E" w:themeColor="text2" w:themeShade="80"/>
          <w:sz w:val="28"/>
        </w:rPr>
      </w:pPr>
      <w:r w:rsidRPr="00D70889">
        <w:rPr>
          <w:b/>
          <w:color w:val="0F243E" w:themeColor="text2" w:themeShade="80"/>
          <w:sz w:val="28"/>
        </w:rPr>
        <w:t>Окружающий мир</w:t>
      </w:r>
    </w:p>
    <w:p w:rsidR="001268CB" w:rsidRDefault="001268CB" w:rsidP="001268CB">
      <w:pPr>
        <w:pStyle w:val="a3"/>
        <w:ind w:left="-349"/>
        <w:rPr>
          <w:color w:val="0F243E" w:themeColor="text2" w:themeShade="80"/>
          <w:sz w:val="28"/>
        </w:rPr>
      </w:pPr>
      <w:r>
        <w:rPr>
          <w:color w:val="0F243E" w:themeColor="text2" w:themeShade="80"/>
          <w:sz w:val="28"/>
        </w:rPr>
        <w:t>Учебник с. 26-28 читать</w:t>
      </w:r>
    </w:p>
    <w:p w:rsidR="001268CB" w:rsidRDefault="001268CB" w:rsidP="001268CB">
      <w:pPr>
        <w:pStyle w:val="a3"/>
        <w:ind w:left="-349"/>
        <w:rPr>
          <w:color w:val="0F243E" w:themeColor="text2" w:themeShade="80"/>
          <w:sz w:val="28"/>
        </w:rPr>
      </w:pPr>
      <w:r>
        <w:rPr>
          <w:color w:val="0F243E" w:themeColor="text2" w:themeShade="80"/>
          <w:sz w:val="28"/>
        </w:rPr>
        <w:t>Рабочая тетрадь  с.23-24 №31,32</w:t>
      </w:r>
    </w:p>
    <w:p w:rsidR="001268CB" w:rsidRPr="00D70889" w:rsidRDefault="001268CB" w:rsidP="001268CB">
      <w:pPr>
        <w:pStyle w:val="a3"/>
        <w:ind w:left="-349"/>
        <w:rPr>
          <w:color w:val="0F243E" w:themeColor="text2" w:themeShade="80"/>
          <w:sz w:val="28"/>
        </w:rPr>
      </w:pPr>
    </w:p>
    <w:p w:rsidR="001268CB" w:rsidRPr="00090672" w:rsidRDefault="001268CB" w:rsidP="001268CB">
      <w:pPr>
        <w:ind w:hanging="709"/>
        <w:rPr>
          <w:color w:val="0F243E" w:themeColor="text2" w:themeShade="80"/>
          <w:sz w:val="28"/>
        </w:rPr>
      </w:pPr>
    </w:p>
    <w:p w:rsidR="005F70C6" w:rsidRDefault="001268CB"/>
    <w:sectPr w:rsidR="005F70C6" w:rsidSect="00D805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15E32"/>
    <w:multiLevelType w:val="hybridMultilevel"/>
    <w:tmpl w:val="11F066CC"/>
    <w:lvl w:ilvl="0" w:tplc="8F42840A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268CB"/>
    <w:rsid w:val="001268CB"/>
    <w:rsid w:val="003A77B8"/>
    <w:rsid w:val="004C7FBE"/>
    <w:rsid w:val="006C5A4A"/>
    <w:rsid w:val="00AD05EC"/>
    <w:rsid w:val="00B20157"/>
    <w:rsid w:val="00E04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8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8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Company>СОШ№11</Company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2015-03-04T06:55:00Z</dcterms:created>
  <dcterms:modified xsi:type="dcterms:W3CDTF">2015-03-04T06:55:00Z</dcterms:modified>
</cp:coreProperties>
</file>