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E2F" w:rsidRDefault="00A51E2F" w:rsidP="00A51E2F">
      <w:r>
        <w:t>Обеспечение химической защиты населения. Первая медицинская помощь при отравлении АХОВ. (Сделать план-конспект).</w:t>
      </w:r>
    </w:p>
    <w:p w:rsidR="00A51E2F" w:rsidRDefault="00A51E2F" w:rsidP="00A51E2F">
      <w:r>
        <w:t>Обеспечение защиты населения от последствий аварий на взрывопожарных объектах и гидротехнических сооружениях. (Сделать план-конспект).</w:t>
      </w:r>
    </w:p>
    <w:p w:rsidR="00000000" w:rsidRDefault="00A51E2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51E2F"/>
    <w:rsid w:val="00A5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Kab11</cp:lastModifiedBy>
  <cp:revision>2</cp:revision>
  <dcterms:created xsi:type="dcterms:W3CDTF">2017-02-01T07:06:00Z</dcterms:created>
  <dcterms:modified xsi:type="dcterms:W3CDTF">2017-02-01T07:06:00Z</dcterms:modified>
</cp:coreProperties>
</file>