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9FE" w:rsidRDefault="00E259FE" w:rsidP="00E259FE">
      <w:r w:rsidRPr="007D5DF8">
        <w:t>П.4.</w:t>
      </w:r>
      <w:r>
        <w:t>1</w:t>
      </w:r>
      <w:r w:rsidRPr="007D5DF8">
        <w:t>,Ответить на вопросы</w:t>
      </w:r>
      <w:r>
        <w:t xml:space="preserve"> письменно в тетради</w:t>
      </w:r>
      <w:r w:rsidRPr="007D5DF8">
        <w:t>:</w:t>
      </w:r>
      <w:r>
        <w:t xml:space="preserve"> </w:t>
      </w:r>
      <w:r w:rsidRPr="007D5DF8">
        <w:t>В чём основные преимущества «компьютерной» технологии создания текстовых документов перед «бумажной» технологией?, Назовите основные разновидности компьютерных инструментов создания текстовых документов.</w:t>
      </w:r>
    </w:p>
    <w:p w:rsidR="00000000" w:rsidRDefault="00E259FE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>
    <w:useFELayout/>
  </w:compat>
  <w:rsids>
    <w:rsidRoot w:val="00E259FE"/>
    <w:rsid w:val="00E25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2018-02-08T04:55:00Z</dcterms:created>
  <dcterms:modified xsi:type="dcterms:W3CDTF">2018-02-08T04:55:00Z</dcterms:modified>
</cp:coreProperties>
</file>