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D15BC">
      <w:r>
        <w:t>09.02</w:t>
      </w:r>
    </w:p>
    <w:p w:rsidR="006D15BC" w:rsidRDefault="006D15BC">
      <w:r w:rsidRPr="006D15BC">
        <w:t>§ 46. Л: № 1313, 1331.</w:t>
      </w:r>
    </w:p>
    <w:p w:rsidR="006D15BC" w:rsidRDefault="006D15BC">
      <w:r>
        <w:t>13.02</w:t>
      </w:r>
    </w:p>
    <w:p w:rsidR="006D15BC" w:rsidRDefault="006D15BC">
      <w:r w:rsidRPr="006D15BC">
        <w:t>§ 46, повторить. Л: № 1332. Сложение и вычитание дробей.</w:t>
      </w:r>
    </w:p>
    <w:sectPr w:rsidR="006D1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D15BC"/>
    <w:rsid w:val="006D15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3</cp:revision>
  <dcterms:created xsi:type="dcterms:W3CDTF">2018-02-08T04:28:00Z</dcterms:created>
  <dcterms:modified xsi:type="dcterms:W3CDTF">2018-02-08T04:28:00Z</dcterms:modified>
</cp:coreProperties>
</file>