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E34AB9" w:rsidRDefault="00E34AB9">
      <w:pPr>
        <w:rPr>
          <w:rFonts w:ascii="Times New Roman" w:hAnsi="Times New Roman" w:cs="Times New Roman"/>
          <w:sz w:val="24"/>
          <w:szCs w:val="24"/>
        </w:rPr>
      </w:pPr>
      <w:r w:rsidRPr="00E34AB9">
        <w:rPr>
          <w:rFonts w:ascii="Times New Roman" w:hAnsi="Times New Roman" w:cs="Times New Roman"/>
          <w:sz w:val="24"/>
          <w:szCs w:val="24"/>
        </w:rPr>
        <w:t>На отдельном листочке выполнить тест</w:t>
      </w:r>
    </w:p>
    <w:p w:rsidR="00E34AB9" w:rsidRPr="00E34AB9" w:rsidRDefault="00E34AB9">
      <w:pPr>
        <w:rPr>
          <w:rFonts w:ascii="Times New Roman" w:hAnsi="Times New Roman" w:cs="Times New Roman"/>
          <w:b/>
          <w:sz w:val="24"/>
          <w:szCs w:val="24"/>
        </w:rPr>
      </w:pPr>
      <w:r w:rsidRPr="00E34AB9">
        <w:rPr>
          <w:rFonts w:ascii="Times New Roman" w:hAnsi="Times New Roman" w:cs="Times New Roman"/>
          <w:b/>
          <w:sz w:val="24"/>
          <w:szCs w:val="24"/>
        </w:rPr>
        <w:t>Тема «Средние века»</w:t>
      </w:r>
    </w:p>
    <w:p w:rsidR="00E34AB9" w:rsidRPr="00E34AB9" w:rsidRDefault="00E34AB9" w:rsidP="00E34AB9">
      <w:pPr>
        <w:pStyle w:val="a3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E34AB9">
        <w:rPr>
          <w:rFonts w:ascii="Times New Roman" w:hAnsi="Times New Roman" w:cs="Times New Roman"/>
          <w:b/>
          <w:sz w:val="24"/>
          <w:szCs w:val="24"/>
        </w:rPr>
        <w:t>1.В средние века центр образования и культуры:</w:t>
      </w:r>
    </w:p>
    <w:p w:rsidR="00E34AB9" w:rsidRPr="00E34AB9" w:rsidRDefault="00E34AB9" w:rsidP="00E34AB9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E34AB9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E34AB9">
        <w:rPr>
          <w:rFonts w:ascii="Times New Roman" w:hAnsi="Times New Roman" w:cs="Times New Roman"/>
          <w:sz w:val="24"/>
          <w:szCs w:val="24"/>
        </w:rPr>
        <w:t>)ц</w:t>
      </w:r>
      <w:proofErr w:type="gramEnd"/>
      <w:r w:rsidRPr="00E34AB9">
        <w:rPr>
          <w:rFonts w:ascii="Times New Roman" w:hAnsi="Times New Roman" w:cs="Times New Roman"/>
          <w:sz w:val="24"/>
          <w:szCs w:val="24"/>
        </w:rPr>
        <w:t>ерковь</w:t>
      </w:r>
    </w:p>
    <w:p w:rsidR="00E34AB9" w:rsidRPr="00E34AB9" w:rsidRDefault="00E34AB9" w:rsidP="00E34AB9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E34AB9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E34AB9">
        <w:rPr>
          <w:rFonts w:ascii="Times New Roman" w:hAnsi="Times New Roman" w:cs="Times New Roman"/>
          <w:sz w:val="24"/>
          <w:szCs w:val="24"/>
        </w:rPr>
        <w:t>)ш</w:t>
      </w:r>
      <w:proofErr w:type="gramEnd"/>
      <w:r w:rsidRPr="00E34AB9">
        <w:rPr>
          <w:rFonts w:ascii="Times New Roman" w:hAnsi="Times New Roman" w:cs="Times New Roman"/>
          <w:sz w:val="24"/>
          <w:szCs w:val="24"/>
        </w:rPr>
        <w:t>кола</w:t>
      </w:r>
    </w:p>
    <w:p w:rsidR="00E34AB9" w:rsidRPr="00E34AB9" w:rsidRDefault="00E34AB9" w:rsidP="00E34AB9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E34AB9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E34AB9">
        <w:rPr>
          <w:rFonts w:ascii="Times New Roman" w:hAnsi="Times New Roman" w:cs="Times New Roman"/>
          <w:sz w:val="24"/>
          <w:szCs w:val="24"/>
        </w:rPr>
        <w:t>)г</w:t>
      </w:r>
      <w:proofErr w:type="gramEnd"/>
      <w:r w:rsidRPr="00E34AB9">
        <w:rPr>
          <w:rFonts w:ascii="Times New Roman" w:hAnsi="Times New Roman" w:cs="Times New Roman"/>
          <w:sz w:val="24"/>
          <w:szCs w:val="24"/>
        </w:rPr>
        <w:t>осударство</w:t>
      </w:r>
    </w:p>
    <w:p w:rsidR="00E34AB9" w:rsidRPr="00E34AB9" w:rsidRDefault="00E34AB9" w:rsidP="00E34A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34AB9">
        <w:rPr>
          <w:rFonts w:ascii="Times New Roman" w:hAnsi="Times New Roman" w:cs="Times New Roman"/>
          <w:b/>
          <w:sz w:val="24"/>
          <w:szCs w:val="24"/>
        </w:rPr>
        <w:t>2. О каком архитектурном стиле идет речь: «главная роль отводилась суровой, крепостного характера архитектуре…»</w:t>
      </w:r>
    </w:p>
    <w:p w:rsidR="00E34AB9" w:rsidRPr="00E34AB9" w:rsidRDefault="00E34AB9" w:rsidP="00E34A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AB9">
        <w:rPr>
          <w:rFonts w:ascii="Times New Roman" w:hAnsi="Times New Roman" w:cs="Times New Roman"/>
          <w:sz w:val="24"/>
          <w:szCs w:val="24"/>
        </w:rPr>
        <w:t>А) готический</w:t>
      </w:r>
    </w:p>
    <w:p w:rsidR="00E34AB9" w:rsidRPr="00E34AB9" w:rsidRDefault="00E34AB9" w:rsidP="00E34A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AB9">
        <w:rPr>
          <w:rFonts w:ascii="Times New Roman" w:hAnsi="Times New Roman" w:cs="Times New Roman"/>
          <w:sz w:val="24"/>
          <w:szCs w:val="24"/>
        </w:rPr>
        <w:t>Б) романский</w:t>
      </w:r>
    </w:p>
    <w:p w:rsidR="00E34AB9" w:rsidRPr="00E34AB9" w:rsidRDefault="00E34AB9" w:rsidP="00E34A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AB9">
        <w:rPr>
          <w:rFonts w:ascii="Times New Roman" w:hAnsi="Times New Roman" w:cs="Times New Roman"/>
          <w:sz w:val="24"/>
          <w:szCs w:val="24"/>
        </w:rPr>
        <w:t>В) барокко</w:t>
      </w:r>
    </w:p>
    <w:p w:rsidR="00E34AB9" w:rsidRPr="00E34AB9" w:rsidRDefault="00E34AB9" w:rsidP="00E34A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4AB9">
        <w:rPr>
          <w:rFonts w:ascii="Times New Roman" w:hAnsi="Times New Roman" w:cs="Times New Roman"/>
          <w:b/>
          <w:sz w:val="24"/>
          <w:szCs w:val="24"/>
        </w:rPr>
        <w:t xml:space="preserve">3. Идеал эпохи Средневековья </w:t>
      </w:r>
      <w:proofErr w:type="gramStart"/>
      <w:r w:rsidRPr="00E34AB9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E34AB9">
        <w:rPr>
          <w:rFonts w:ascii="Times New Roman" w:hAnsi="Times New Roman" w:cs="Times New Roman"/>
          <w:b/>
          <w:sz w:val="24"/>
          <w:szCs w:val="24"/>
        </w:rPr>
        <w:t>:</w:t>
      </w:r>
    </w:p>
    <w:p w:rsidR="00E34AB9" w:rsidRPr="00E34AB9" w:rsidRDefault="00E34AB9" w:rsidP="00E34A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AB9">
        <w:rPr>
          <w:rFonts w:ascii="Times New Roman" w:hAnsi="Times New Roman" w:cs="Times New Roman"/>
          <w:sz w:val="24"/>
          <w:szCs w:val="24"/>
        </w:rPr>
        <w:t>А) телесной красоте</w:t>
      </w:r>
    </w:p>
    <w:p w:rsidR="00E34AB9" w:rsidRPr="00E34AB9" w:rsidRDefault="00E34AB9" w:rsidP="00E34A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AB9">
        <w:rPr>
          <w:rFonts w:ascii="Times New Roman" w:hAnsi="Times New Roman" w:cs="Times New Roman"/>
          <w:sz w:val="24"/>
          <w:szCs w:val="24"/>
        </w:rPr>
        <w:t>Б) телесной и духовной красоте</w:t>
      </w:r>
    </w:p>
    <w:p w:rsidR="00E34AB9" w:rsidRPr="00E34AB9" w:rsidRDefault="00E34AB9" w:rsidP="00E34A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AB9">
        <w:rPr>
          <w:rFonts w:ascii="Times New Roman" w:hAnsi="Times New Roman" w:cs="Times New Roman"/>
          <w:sz w:val="24"/>
          <w:szCs w:val="24"/>
        </w:rPr>
        <w:t>В) духовной красоте</w:t>
      </w:r>
    </w:p>
    <w:p w:rsidR="00E34AB9" w:rsidRPr="00E34AB9" w:rsidRDefault="00E34AB9" w:rsidP="00E34A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4AB9">
        <w:rPr>
          <w:rFonts w:ascii="Times New Roman" w:hAnsi="Times New Roman" w:cs="Times New Roman"/>
          <w:b/>
          <w:sz w:val="24"/>
          <w:szCs w:val="24"/>
        </w:rPr>
        <w:t>4. «Ведущим архитектурным стилем стал городской собор со стрельчатыми сводами, устремленными ввысь… с многоцветными витражами». О каком архитектурном стиле идет речь?</w:t>
      </w:r>
    </w:p>
    <w:p w:rsidR="00E34AB9" w:rsidRPr="00E34AB9" w:rsidRDefault="00E34AB9" w:rsidP="00E34A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AB9">
        <w:rPr>
          <w:rFonts w:ascii="Times New Roman" w:hAnsi="Times New Roman" w:cs="Times New Roman"/>
          <w:sz w:val="24"/>
          <w:szCs w:val="24"/>
        </w:rPr>
        <w:t xml:space="preserve">А </w:t>
      </w:r>
      <w:proofErr w:type="gramStart"/>
      <w:r w:rsidRPr="00E34AB9">
        <w:rPr>
          <w:rFonts w:ascii="Times New Roman" w:hAnsi="Times New Roman" w:cs="Times New Roman"/>
          <w:sz w:val="24"/>
          <w:szCs w:val="24"/>
        </w:rPr>
        <w:t>)р</w:t>
      </w:r>
      <w:proofErr w:type="gramEnd"/>
      <w:r w:rsidRPr="00E34AB9">
        <w:rPr>
          <w:rFonts w:ascii="Times New Roman" w:hAnsi="Times New Roman" w:cs="Times New Roman"/>
          <w:sz w:val="24"/>
          <w:szCs w:val="24"/>
        </w:rPr>
        <w:t>оманском</w:t>
      </w:r>
    </w:p>
    <w:p w:rsidR="00E34AB9" w:rsidRPr="00E34AB9" w:rsidRDefault="00E34AB9" w:rsidP="00E34A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AB9">
        <w:rPr>
          <w:rFonts w:ascii="Times New Roman" w:hAnsi="Times New Roman" w:cs="Times New Roman"/>
          <w:sz w:val="24"/>
          <w:szCs w:val="24"/>
        </w:rPr>
        <w:t>Б) барокко</w:t>
      </w:r>
    </w:p>
    <w:p w:rsidR="00E34AB9" w:rsidRPr="00E34AB9" w:rsidRDefault="00E34AB9" w:rsidP="00E34A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AB9">
        <w:rPr>
          <w:rFonts w:ascii="Times New Roman" w:hAnsi="Times New Roman" w:cs="Times New Roman"/>
          <w:sz w:val="24"/>
          <w:szCs w:val="24"/>
        </w:rPr>
        <w:t>В) готическом</w:t>
      </w:r>
    </w:p>
    <w:p w:rsidR="00E34AB9" w:rsidRPr="00E34AB9" w:rsidRDefault="00E34AB9" w:rsidP="00E34A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4AB9">
        <w:rPr>
          <w:rFonts w:ascii="Times New Roman" w:hAnsi="Times New Roman" w:cs="Times New Roman"/>
          <w:b/>
          <w:sz w:val="24"/>
          <w:szCs w:val="24"/>
        </w:rPr>
        <w:t>5. Искусство ср6едневековья проникнуто духом:</w:t>
      </w:r>
    </w:p>
    <w:p w:rsidR="00E34AB9" w:rsidRPr="00E34AB9" w:rsidRDefault="00E34AB9" w:rsidP="00E34A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AB9">
        <w:rPr>
          <w:rFonts w:ascii="Times New Roman" w:hAnsi="Times New Roman" w:cs="Times New Roman"/>
          <w:sz w:val="24"/>
          <w:szCs w:val="24"/>
        </w:rPr>
        <w:t>А) символики</w:t>
      </w:r>
    </w:p>
    <w:p w:rsidR="00E34AB9" w:rsidRPr="00E34AB9" w:rsidRDefault="00E34AB9" w:rsidP="00E34A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AB9">
        <w:rPr>
          <w:rFonts w:ascii="Times New Roman" w:hAnsi="Times New Roman" w:cs="Times New Roman"/>
          <w:sz w:val="24"/>
          <w:szCs w:val="24"/>
        </w:rPr>
        <w:t>Б) науки</w:t>
      </w:r>
    </w:p>
    <w:p w:rsidR="00E34AB9" w:rsidRPr="00E34AB9" w:rsidRDefault="00E34AB9" w:rsidP="00E34A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AB9">
        <w:rPr>
          <w:rFonts w:ascii="Times New Roman" w:hAnsi="Times New Roman" w:cs="Times New Roman"/>
          <w:sz w:val="24"/>
          <w:szCs w:val="24"/>
        </w:rPr>
        <w:t>В) мифологии</w:t>
      </w:r>
    </w:p>
    <w:sectPr w:rsidR="00E34AB9" w:rsidRPr="00E34A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D2C1D"/>
    <w:multiLevelType w:val="hybridMultilevel"/>
    <w:tmpl w:val="E4FAE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34AB9"/>
    <w:rsid w:val="00E34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4A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100</Words>
  <Characters>575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2</cp:revision>
  <dcterms:created xsi:type="dcterms:W3CDTF">2018-04-03T08:21:00Z</dcterms:created>
  <dcterms:modified xsi:type="dcterms:W3CDTF">2018-04-03T08:31:00Z</dcterms:modified>
</cp:coreProperties>
</file>