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248AE" w:rsidRDefault="009248AE">
      <w:pPr>
        <w:rPr>
          <w:sz w:val="28"/>
          <w:szCs w:val="28"/>
        </w:rPr>
      </w:pPr>
      <w:r w:rsidRPr="009248AE">
        <w:rPr>
          <w:sz w:val="28"/>
          <w:szCs w:val="28"/>
        </w:rPr>
        <w:t>Повторить параграфы 4,6,9,10,</w:t>
      </w:r>
    </w:p>
    <w:p w:rsidR="009248AE" w:rsidRPr="009248AE" w:rsidRDefault="009248AE">
      <w:pPr>
        <w:rPr>
          <w:sz w:val="28"/>
          <w:szCs w:val="28"/>
        </w:rPr>
      </w:pPr>
    </w:p>
    <w:sectPr w:rsidR="009248AE" w:rsidRPr="0092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248AE"/>
    <w:rsid w:val="0092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2018-04-09T07:13:00Z</dcterms:created>
  <dcterms:modified xsi:type="dcterms:W3CDTF">2018-04-09T07:15:00Z</dcterms:modified>
</cp:coreProperties>
</file>