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417C9B">
      <w:r>
        <w:t>Нарисовать сказочного или былинного героя. Не забудьте,  разукрасить работу полностью любым цветным материалом.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17C9B"/>
    <w:rsid w:val="00417C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</Words>
  <Characters>96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kab18</dc:creator>
  <cp:keywords/>
  <dc:description/>
  <cp:lastModifiedBy>kab18</cp:lastModifiedBy>
  <cp:revision>2</cp:revision>
  <dcterms:created xsi:type="dcterms:W3CDTF">2018-04-03T08:00:00Z</dcterms:created>
  <dcterms:modified xsi:type="dcterms:W3CDTF">2018-04-03T08:02:00Z</dcterms:modified>
</cp:coreProperties>
</file>