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05" w:rsidRDefault="005D3D5C">
      <w:r>
        <w:t xml:space="preserve">Параг. </w:t>
      </w:r>
      <w:r w:rsidR="00A739EB">
        <w:t>60</w:t>
      </w:r>
      <w:r>
        <w:t>, упр. 4</w:t>
      </w:r>
      <w:r w:rsidR="00A739EB">
        <w:t>9</w:t>
      </w:r>
      <w:r>
        <w:t xml:space="preserve"> (1,2), повторить Виды движений и формулы для них.</w:t>
      </w:r>
    </w:p>
    <w:p w:rsidR="005D3D5C" w:rsidRDefault="005D3D5C"/>
    <w:sectPr w:rsidR="005D3D5C" w:rsidSect="00D51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5D3D5C"/>
    <w:rsid w:val="005D3D5C"/>
    <w:rsid w:val="00A739EB"/>
    <w:rsid w:val="00D5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2001-12-31T21:24:00Z</dcterms:created>
  <dcterms:modified xsi:type="dcterms:W3CDTF">2018-04-09T09:10:00Z</dcterms:modified>
</cp:coreProperties>
</file>